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汕尾市2021年度省市场监督管理局转移市县专项资金项目（知识产权保护类）立项项目名单</w:t>
      </w:r>
    </w:p>
    <w:bookmarkEnd w:id="0"/>
    <w:p>
      <w:pPr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</w:p>
    <w:tbl>
      <w:tblPr>
        <w:tblStyle w:val="4"/>
        <w:tblpPr w:leftFromText="180" w:rightFromText="180" w:vertAnchor="text" w:horzAnchor="page" w:tblpX="1753" w:tblpY="53"/>
        <w:tblOverlap w:val="never"/>
        <w:tblW w:w="86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2107"/>
        <w:gridCol w:w="2183"/>
        <w:gridCol w:w="1080"/>
        <w:gridCol w:w="1368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589" w:type="dxa"/>
            <w:vAlign w:val="center"/>
          </w:tcPr>
          <w:p>
            <w:pPr>
              <w:jc w:val="center"/>
              <w:rPr>
                <w:rFonts w:hint="eastAsia" w:ascii="仿宋_GB2312" w:hAnsi="仿宋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rFonts w:hint="eastAsia" w:ascii="仿宋_GB2312" w:hAnsi="仿宋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仿宋_GB2312" w:hAnsi="仿宋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承担单位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法定代表人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_GB2312" w:hAnsi="仿宋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项目金额（万元）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审查立项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  <w:jc w:val="center"/>
        </w:trPr>
        <w:tc>
          <w:tcPr>
            <w:tcW w:w="589" w:type="dxa"/>
            <w:vAlign w:val="center"/>
          </w:tcPr>
          <w:p>
            <w:pPr>
              <w:jc w:val="center"/>
              <w:rPr>
                <w:rFonts w:hint="default" w:ascii="仿宋_GB2312" w:hAnsi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rFonts w:hint="eastAsia" w:ascii="仿宋_GB2312" w:hAnsi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汕尾市地理标志产品培育及专用标志核准改革试点项目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仿宋_GB2312" w:hAnsi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汕尾市质量技术协会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cs="Times New Roman"/>
                <w:sz w:val="24"/>
                <w:szCs w:val="24"/>
                <w:vertAlign w:val="baseline"/>
                <w:lang w:eastAsia="zh-CN"/>
              </w:rPr>
              <w:t>李湘岳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_GB2312" w:hAnsi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cs="Times New Roman"/>
                <w:sz w:val="24"/>
                <w:szCs w:val="24"/>
                <w:vertAlign w:val="baseline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589" w:type="dxa"/>
            <w:vAlign w:val="center"/>
          </w:tcPr>
          <w:p>
            <w:pPr>
              <w:jc w:val="center"/>
              <w:rPr>
                <w:rFonts w:hint="default" w:ascii="仿宋_GB2312" w:hAnsi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rFonts w:hint="eastAsia" w:ascii="仿宋_GB2312" w:hAnsi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汕尾市重点市场知识产权保护项目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仿宋_GB2312" w:hAnsi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汕尾市质量技术协会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cs="Times New Roman"/>
                <w:sz w:val="24"/>
                <w:szCs w:val="24"/>
                <w:vertAlign w:val="baseline"/>
                <w:lang w:eastAsia="zh-CN"/>
              </w:rPr>
              <w:t>李湘岳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_GB2312" w:hAnsi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25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cs="Times New Roman"/>
                <w:sz w:val="24"/>
                <w:szCs w:val="24"/>
                <w:vertAlign w:val="baseline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589" w:type="dxa"/>
            <w:vAlign w:val="center"/>
          </w:tcPr>
          <w:p>
            <w:pPr>
              <w:jc w:val="center"/>
              <w:rPr>
                <w:rFonts w:hint="default" w:ascii="仿宋_GB2312" w:hAnsi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rFonts w:hint="eastAsia" w:ascii="仿宋_GB2312" w:hAnsi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汕尾市电商领域知识产权保护项目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仿宋_GB2312" w:hAnsi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奕宝文化传媒（海丰）有限公司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cs="Times New Roman"/>
                <w:sz w:val="24"/>
                <w:szCs w:val="24"/>
                <w:vertAlign w:val="baseline"/>
                <w:lang w:eastAsia="zh-CN"/>
              </w:rPr>
              <w:t>吴光测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_GB2312" w:hAnsi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20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cs="Times New Roman"/>
                <w:sz w:val="24"/>
                <w:szCs w:val="24"/>
                <w:vertAlign w:val="baseline"/>
                <w:lang w:eastAsia="zh-CN"/>
              </w:rPr>
              <w:t>通过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C3743"/>
    <w:rsid w:val="211C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2021-07-08T09:39:00Z</dcterms:created>
  <dc:creator>朱俏密</dc:creator>
  <cp:lastModifiedBy>朱俏密</cp:lastModifiedBy>
  <dcterms:modified xsi:type="dcterms:W3CDTF">2021-07-08T09:39:35Z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