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  <w:t>附件</w: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b w:val="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 w:val="0"/>
          <w:spacing w:val="0"/>
          <w:sz w:val="32"/>
          <w:szCs w:val="32"/>
        </w:rPr>
        <w:t>涉嫌违法线索移送表</w:t>
      </w:r>
    </w:p>
    <w:bookmarkEnd w:id="0"/>
    <w:p>
      <w:pPr>
        <w:ind w:firstLine="0" w:firstLineChars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304800</wp:posOffset>
                </wp:positionV>
                <wp:extent cx="5601335" cy="12065"/>
                <wp:effectExtent l="0" t="9525" r="18415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1206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4pt;height:0.95pt;width:441.05pt;z-index:251663360;mso-width-relative:page;mso-height-relative:page;" filled="f" stroked="t" coordsize="21600,21600" o:gfxdata="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E/MYzWAAAACAEA&#10;AA8AAAAAAAAAAQAgAAAAIgAAAGRycy9kb3ducmV2LnhtbFBLAQIUABQAAAAIAIdO4kD958jy4wEA&#10;AKkDAAAOAAAAAAAAAAEAIAAAACU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移字〔     〕号</w:t>
      </w:r>
    </w:p>
    <w:p>
      <w:pPr>
        <w:widowControl w:val="0"/>
        <w:spacing w:line="240" w:lineRule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：</w:t>
      </w:r>
    </w:p>
    <w:p>
      <w:pPr>
        <w:widowControl w:val="0"/>
        <w:spacing w:line="240" w:lineRule="auto"/>
        <w:ind w:left="279" w:leftChars="133" w:firstLine="280" w:firstLineChars="10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我科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室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中，发现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 xml:space="preserve">                  </w:t>
      </w:r>
    </w:p>
    <w:p>
      <w:pPr>
        <w:widowControl w:val="0"/>
        <w:spacing w:line="24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行为，涉嫌违反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none"/>
          <w:lang w:val="en-US" w:eastAsia="zh-CN"/>
        </w:rPr>
        <w:t>的规定，根据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《市场监督管理行政处罚程序暂行规定》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《汕尾市市场监督管理局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涉嫌违法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线索移交工作规定》，现将该线索移交你科调查处理，并于结案后三日内书面告知我科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室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查处结果。</w:t>
      </w:r>
    </w:p>
    <w:p>
      <w:pPr>
        <w:widowControl w:val="0"/>
        <w:spacing w:line="240" w:lineRule="auto"/>
        <w:ind w:right="0" w:firstLine="5320" w:firstLineChars="190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经办人：</w:t>
      </w:r>
    </w:p>
    <w:p>
      <w:pPr>
        <w:widowControl w:val="0"/>
        <w:spacing w:line="240" w:lineRule="auto"/>
        <w:ind w:right="0" w:firstLine="5320" w:firstLineChars="190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负责人：</w:t>
      </w:r>
    </w:p>
    <w:p>
      <w:pPr>
        <w:widowControl w:val="0"/>
        <w:spacing w:line="240" w:lineRule="auto"/>
        <w:ind w:right="0" w:firstLine="5040" w:firstLineChars="180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分管领导：</w:t>
      </w:r>
    </w:p>
    <w:p>
      <w:pPr>
        <w:widowControl w:val="0"/>
        <w:spacing w:line="240" w:lineRule="auto"/>
        <w:ind w:right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年  月  日</w:t>
      </w:r>
    </w:p>
    <w:p>
      <w:pPr>
        <w:widowControl w:val="0"/>
        <w:spacing w:line="560" w:lineRule="exact"/>
        <w:ind w:right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附件：相关材料      份      页</w:t>
      </w:r>
    </w:p>
    <w:p>
      <w:pPr>
        <w:widowControl w:val="0"/>
        <w:spacing w:line="560" w:lineRule="exact"/>
        <w:ind w:right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   物品：</w:t>
      </w:r>
    </w:p>
    <w:p>
      <w:pPr>
        <w:widowControl w:val="0"/>
        <w:spacing w:line="560" w:lineRule="exact"/>
        <w:ind w:right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    其他证据材料：</w:t>
      </w:r>
    </w:p>
    <w:p>
      <w:pPr>
        <w:widowControl w:val="0"/>
        <w:spacing w:line="560" w:lineRule="exact"/>
        <w:ind w:right="0" w:firstLine="280" w:firstLineChars="10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20320</wp:posOffset>
                </wp:positionV>
                <wp:extent cx="5534660" cy="698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66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5pt;margin-top:1.6pt;height:0.55pt;width:435.8pt;z-index:251664384;mso-width-relative:page;mso-height-relative:page;" filled="f" stroked="t" coordsize="21600,21600" o:gfxdata="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b19KLVAAAABQEAAA8A&#10;AAAAAAAAAQAgAAAAIgAAAGRycy9kb3ducmV2LnhtbFBLAQIUABQAAAAIAIdO4kBhOsrc4QEAAKgD&#10;AAAOAAAAAAAAAAEAIAAAACQ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接收部门意见：</w:t>
      </w:r>
    </w:p>
    <w:p>
      <w:pPr>
        <w:widowControl w:val="0"/>
        <w:spacing w:line="560" w:lineRule="exact"/>
        <w:ind w:right="0" w:firstLine="280" w:firstLineChars="100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接收人：</w:t>
      </w:r>
    </w:p>
    <w:p>
      <w:pPr>
        <w:widowControl w:val="0"/>
        <w:spacing w:line="560" w:lineRule="exact"/>
        <w:ind w:right="0" w:firstLine="280" w:firstLineChars="100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负责人：</w:t>
      </w:r>
    </w:p>
    <w:p>
      <w:pPr>
        <w:widowControl w:val="0"/>
        <w:spacing w:line="560" w:lineRule="exact"/>
        <w:ind w:right="0" w:firstLine="280" w:firstLineChars="100"/>
        <w:jc w:val="center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335280</wp:posOffset>
                </wp:positionV>
                <wp:extent cx="5550535" cy="7620"/>
                <wp:effectExtent l="0" t="9525" r="12065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53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25pt;margin-top:26.4pt;height:0.6pt;width:437.05pt;z-index:251665408;mso-width-relative:page;mso-height-relative:page;" filled="f" stroked="t" coordsize="21600,21600" o:gfxdata="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6ctj1gAA&#10;AAcBAAAPAAAAAAAAAAEAIAAAACIAAABkcnMvZG93bnJldi54bWxQSwECFAAUAAAACACHTuJAOK34&#10;wecBAACkAwAADgAAAAAAAAABACAAAAAl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年  月  日</w:t>
      </w:r>
    </w:p>
    <w:p>
      <w:pPr>
        <w:widowControl w:val="0"/>
        <w:spacing w:line="240" w:lineRule="auto"/>
        <w:ind w:right="0" w:firstLine="240" w:firstLineChars="100"/>
        <w:rPr>
          <w:rFonts w:hint="eastAsia" w:ascii="仿宋_GB2312" w:hAnsi="仿宋_GB2312" w:eastAsia="仿宋_GB2312" w:cs="仿宋_GB2312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本文书一式叁份。一份送达受移送部门，一份移送部门存档，</w:t>
      </w:r>
    </w:p>
    <w:p>
      <w:pPr>
        <w:widowControl w:val="0"/>
        <w:spacing w:line="240" w:lineRule="auto"/>
        <w:ind w:right="0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280670</wp:posOffset>
                </wp:positionV>
                <wp:extent cx="5528945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4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22.1pt;height:0.75pt;width:435.35pt;z-index:251666432;mso-width-relative:page;mso-height-relative:page;" filled="f" stroked="t" coordsize="21600,21600" o:gfxdata="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DLbHdUAAAAHAQAADwAAAAAA&#10;AAABACAAAAAiAAAAZHJzL2Rvd25yZXYueG1sUEsBAhQAFAAAAAgAh07iQHkHgQHdAQAAmgMAAA4A&#10;AAAAAAAAAQAgAAAAJA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</w:rPr>
        <w:t>一份由移送部门送政策法规科存查。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4386"/>
    <w:rsid w:val="63E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2020-04-09T03:30:00Z</dcterms:created>
  <dc:creator>王炜</dc:creator>
  <cp:lastModifiedBy>王炜</cp:lastModifiedBy>
  <dcterms:modified xsi:type="dcterms:W3CDTF">2020-04-09T03:30:38Z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