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val="0"/>
          <w:i w:val="0"/>
          <w:caps w:val="0"/>
          <w:color w:val="333333"/>
          <w:spacing w:val="0"/>
          <w:sz w:val="42"/>
          <w:szCs w:val="42"/>
          <w:lang w:eastAsia="zh-CN"/>
        </w:rPr>
      </w:pPr>
      <w:r>
        <w:rPr>
          <w:rFonts w:hint="eastAsia" w:ascii="方正小标宋简体" w:hAnsi="方正小标宋简体" w:eastAsia="方正小标宋简体" w:cs="方正小标宋简体"/>
          <w:b w:val="0"/>
          <w:bCs w:val="0"/>
          <w:i w:val="0"/>
          <w:caps w:val="0"/>
          <w:color w:val="333333"/>
          <w:spacing w:val="0"/>
          <w:sz w:val="42"/>
          <w:szCs w:val="42"/>
        </w:rPr>
        <w:t>关于征集</w:t>
      </w:r>
      <w:r>
        <w:rPr>
          <w:rFonts w:hint="eastAsia" w:ascii="方正小标宋简体" w:hAnsi="方正小标宋简体" w:eastAsia="方正小标宋简体" w:cs="方正小标宋简体"/>
          <w:b w:val="0"/>
          <w:bCs w:val="0"/>
          <w:i w:val="0"/>
          <w:caps w:val="0"/>
          <w:color w:val="333333"/>
          <w:spacing w:val="0"/>
          <w:sz w:val="42"/>
          <w:szCs w:val="42"/>
          <w:lang w:eastAsia="zh-CN"/>
        </w:rPr>
        <w:t>广东省</w:t>
      </w:r>
      <w:r>
        <w:rPr>
          <w:rFonts w:hint="eastAsia" w:ascii="方正小标宋简体" w:hAnsi="方正小标宋简体" w:eastAsia="方正小标宋简体" w:cs="方正小标宋简体"/>
          <w:b w:val="0"/>
          <w:bCs w:val="0"/>
          <w:i w:val="0"/>
          <w:caps w:val="0"/>
          <w:color w:val="333333"/>
          <w:spacing w:val="0"/>
          <w:sz w:val="42"/>
          <w:szCs w:val="42"/>
        </w:rPr>
        <w:t>科普讲解大赛</w:t>
      </w:r>
      <w:r>
        <w:rPr>
          <w:rFonts w:hint="eastAsia" w:ascii="方正小标宋简体" w:hAnsi="方正小标宋简体" w:eastAsia="方正小标宋简体" w:cs="方正小标宋简体"/>
          <w:b w:val="0"/>
          <w:bCs w:val="0"/>
          <w:i w:val="0"/>
          <w:caps w:val="0"/>
          <w:color w:val="333333"/>
          <w:spacing w:val="0"/>
          <w:sz w:val="42"/>
          <w:szCs w:val="42"/>
          <w:lang w:eastAsia="zh-CN"/>
        </w:rPr>
        <w:t>汕尾市选拔赛及组织参加省赛承办机构</w:t>
      </w:r>
      <w:r>
        <w:rPr>
          <w:rFonts w:hint="eastAsia" w:ascii="方正小标宋简体" w:hAnsi="方正小标宋简体" w:eastAsia="方正小标宋简体" w:cs="方正小标宋简体"/>
          <w:b w:val="0"/>
          <w:bCs w:val="0"/>
          <w:i w:val="0"/>
          <w:caps w:val="0"/>
          <w:color w:val="333333"/>
          <w:spacing w:val="0"/>
          <w:sz w:val="42"/>
          <w:szCs w:val="42"/>
        </w:rPr>
        <w:t>的</w:t>
      </w:r>
      <w:r>
        <w:rPr>
          <w:rFonts w:hint="eastAsia" w:ascii="方正小标宋简体" w:hAnsi="方正小标宋简体" w:eastAsia="方正小标宋简体" w:cs="方正小标宋简体"/>
          <w:b w:val="0"/>
          <w:bCs w:val="0"/>
          <w:i w:val="0"/>
          <w:caps w:val="0"/>
          <w:color w:val="333333"/>
          <w:spacing w:val="0"/>
          <w:sz w:val="42"/>
          <w:szCs w:val="42"/>
          <w:lang w:eastAsia="zh-CN"/>
        </w:rPr>
        <w:t>启事</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为深入贯彻习近平新时代中国特色社会主义思想和党的十九大精神，全面实施创新驱动发展战略，更好普及科学</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知识，弘扬科学精神，培养科普人才队伍，我市拟于2021年6月底前组织举办“广东省科普讲解大赛汕尾市选拔赛”，选拔推荐8名左右优秀科普讲解人才参加广东省科普讲解大赛。为体现公开、公平、公正原则，大赛主办单位向社会征集赛事承办机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一、承办机构条件及评分标准</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 具有健全的财务会计制度，且没有不良信用记录的企事业单位、服务机构或社会团体（25%）；</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2.具有承办相关赛事经验的机构，得15分，每承办1项（次）加5分，最多30分。（30%）；</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3.现场阐述对大赛组织承办思路，包括组织形式、程序、时间节点等，思路清晰，步骤科学合理（30%）。</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4.报价不得高于9万元（超过9万元视为弃权），按上限报价得10%，报价每降低5000元加1%。（15%）。</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在同等条件下，具有承办科普赛事资质的机构优先。</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320" w:firstLineChars="1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二、工作要求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（一）市选拔赛阶段</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根据广东省科普讲解大赛的要求,负责赛事推广、内容宣传、参赛队伍动员，组织四个组别（高新技术企业科技工作者组，中小学生组，科技场馆和科普基地从业人员组，相关科普爱好者组）总共不少于20名选手参加市选拔赛，选拔出8名左右优秀选手，确保赛事正常、有序、健康的进行。</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2.负责市选拔赛的活动策划、人员组织、场地布置、专家评委邀请、人员签到、现场接待、颁奖典礼及新媒体宣传等工作，保障大赛的顺利实施。</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3.负责大赛微信平台开发、运营，大赛宣传用海报、宣传册、背景板等印刷品的设计、制作及派发。</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4.与邀请专家确认演讲主题及演讲内容,内容符合大赛相关要求,严格按照赛事要求进行。</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5.负责赛事现场主持,委托专家进行大赛打分，保障大赛的公平性、专业性，并确保评审结果具有标杆性，能够更好普及科学知识，弘扬科学精神。</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（二）参加省赛阶段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提前组织好参加省赛的培训，安排好并承担参加省赛的优秀选手在参赛期间的住宿、伙食、交通等，确保选手的人身财产安全，争取我市选手在省赛取得荣誉。</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三、报名方式及提交材料清单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（一）报名方式</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有意竞聘者，请于2021年4月26日（星期日）前，将《广东省科普讲解大赛汕尾市选拔赛及组织参加省赛承办机构报名表》和报名材料报至我局邮箱。我局将邀请报名单位集中进行竞争性谈判，具体时间以电话提前通知为准。以公平竞争的方式择优确定大赛承办单位后，将在合适的公共媒体平台上予以公布和公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（二）提交材料清单</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1、广东省科普讲解大赛汕尾市选拔赛及组织参加省赛承办机构报名表报名表；</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2、统一信用代码证；</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3、近三年财务审计报告及财务会计制度；</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4、具有承办相关赛事有关证明材料；</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5、承办党政部门服务事项的证明材料。</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四、联系方式</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单位：汕尾市科学技术局。</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地址：汕尾市人民政府办公大楼116室。</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联系人：林思颖、罗秀雪，联系电话：0660-3365636，3219163，邮箱：10252</w:t>
      </w:r>
      <w:bookmarkStart w:id="0" w:name="_GoBack"/>
      <w:bookmarkEnd w:id="0"/>
      <w:r>
        <w:rPr>
          <w:rFonts w:hint="eastAsia" w:ascii="仿宋" w:hAnsi="仿宋" w:eastAsia="仿宋" w:cs="仿宋"/>
          <w:sz w:val="32"/>
          <w:szCs w:val="32"/>
          <w:lang w:val="en-US" w:eastAsia="zh-CN"/>
        </w:rPr>
        <w:t>44823@qq.com。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附件：广东省科普讲解大赛汕尾市选拔赛及组织参加省赛承办机构报名表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righ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righ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汕尾市科学技术局</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2021年4月14日</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righ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righ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righ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right"/>
        <w:textAlignment w:val="auto"/>
        <w:outlineLvl w:val="9"/>
        <w:rPr>
          <w:rFonts w:hint="default"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p>
    <w:p>
      <w:pPr>
        <w:spacing w:line="360" w:lineRule="auto"/>
        <w:ind w:right="640"/>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rPr>
        <w:t>附件：</w:t>
      </w:r>
    </w:p>
    <w:p>
      <w:pPr>
        <w:spacing w:line="360" w:lineRule="auto"/>
        <w:ind w:right="640" w:firstLine="440" w:firstLineChars="100"/>
        <w:rPr>
          <w:rFonts w:hint="eastAsia" w:ascii="Times New Roman" w:hAnsi="Times New Roman" w:eastAsia="方正小标宋简体" w:cs="Times New Roman"/>
          <w:sz w:val="44"/>
          <w:szCs w:val="44"/>
          <w:shd w:val="clear" w:color="auto" w:fill="FFFFFF"/>
        </w:rPr>
      </w:pPr>
      <w:r>
        <w:rPr>
          <w:rFonts w:hint="eastAsia" w:ascii="Times New Roman" w:hAnsi="Times New Roman" w:eastAsia="方正小标宋简体" w:cs="Times New Roman"/>
          <w:sz w:val="44"/>
          <w:szCs w:val="44"/>
          <w:shd w:val="clear" w:color="auto" w:fill="FFFFFF"/>
        </w:rPr>
        <w:t>广东省科普讲解大赛汕尾市选拔赛及组织参加省赛承办机构报名表</w:t>
      </w:r>
    </w:p>
    <w:p>
      <w:pPr>
        <w:spacing w:line="360" w:lineRule="auto"/>
        <w:ind w:right="640" w:firstLine="440" w:firstLineChars="100"/>
        <w:rPr>
          <w:rFonts w:hint="eastAsia" w:ascii="Times New Roman" w:hAnsi="Times New Roman" w:eastAsia="方正小标宋简体" w:cs="Times New Roman"/>
          <w:sz w:val="44"/>
          <w:szCs w:val="44"/>
          <w:shd w:val="clear" w:color="auto" w:fill="FFFFFF"/>
        </w:rPr>
      </w:pPr>
    </w:p>
    <w:tbl>
      <w:tblPr>
        <w:tblStyle w:val="4"/>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2952"/>
        <w:gridCol w:w="2747"/>
        <w:gridCol w:w="2977"/>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vAlign w:val="center"/>
          </w:tcPr>
          <w:p>
            <w:pPr>
              <w:spacing w:line="360" w:lineRule="auto"/>
              <w:ind w:right="-108"/>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机构名称</w:t>
            </w:r>
          </w:p>
        </w:tc>
        <w:tc>
          <w:tcPr>
            <w:tcW w:w="2952" w:type="dxa"/>
            <w:vAlign w:val="center"/>
          </w:tcPr>
          <w:p>
            <w:pPr>
              <w:spacing w:line="360" w:lineRule="auto"/>
              <w:ind w:right="-108"/>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地址</w:t>
            </w:r>
          </w:p>
        </w:tc>
        <w:tc>
          <w:tcPr>
            <w:tcW w:w="2747" w:type="dxa"/>
            <w:vAlign w:val="center"/>
          </w:tcPr>
          <w:p>
            <w:pPr>
              <w:spacing w:line="360" w:lineRule="auto"/>
              <w:ind w:right="-108"/>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联系人</w:t>
            </w:r>
          </w:p>
        </w:tc>
        <w:tc>
          <w:tcPr>
            <w:tcW w:w="2977" w:type="dxa"/>
            <w:vAlign w:val="center"/>
          </w:tcPr>
          <w:p>
            <w:pPr>
              <w:spacing w:line="360" w:lineRule="auto"/>
              <w:ind w:right="-108"/>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手机</w:t>
            </w:r>
          </w:p>
        </w:tc>
        <w:tc>
          <w:tcPr>
            <w:tcW w:w="1956" w:type="dxa"/>
            <w:vAlign w:val="center"/>
          </w:tcPr>
          <w:p>
            <w:pPr>
              <w:spacing w:line="360" w:lineRule="auto"/>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报价</w:t>
            </w:r>
          </w:p>
          <w:p>
            <w:pPr>
              <w:spacing w:line="360" w:lineRule="auto"/>
              <w:ind w:right="34"/>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3510" w:type="dxa"/>
            <w:vAlign w:val="center"/>
          </w:tcPr>
          <w:p>
            <w:pPr>
              <w:spacing w:line="360" w:lineRule="auto"/>
              <w:ind w:right="640"/>
              <w:jc w:val="center"/>
              <w:rPr>
                <w:rFonts w:ascii="仿宋_GB2312" w:hAnsi="Times New Roman" w:eastAsia="仿宋_GB2312" w:cs="Times New Roman"/>
                <w:sz w:val="32"/>
                <w:szCs w:val="32"/>
              </w:rPr>
            </w:pPr>
          </w:p>
        </w:tc>
        <w:tc>
          <w:tcPr>
            <w:tcW w:w="2952" w:type="dxa"/>
            <w:vAlign w:val="center"/>
          </w:tcPr>
          <w:p>
            <w:pPr>
              <w:spacing w:line="360" w:lineRule="auto"/>
              <w:ind w:right="640"/>
              <w:jc w:val="center"/>
              <w:rPr>
                <w:rFonts w:ascii="仿宋_GB2312" w:hAnsi="Times New Roman" w:eastAsia="仿宋_GB2312" w:cs="Times New Roman"/>
                <w:sz w:val="32"/>
                <w:szCs w:val="32"/>
              </w:rPr>
            </w:pPr>
          </w:p>
        </w:tc>
        <w:tc>
          <w:tcPr>
            <w:tcW w:w="2747" w:type="dxa"/>
            <w:vAlign w:val="center"/>
          </w:tcPr>
          <w:p>
            <w:pPr>
              <w:spacing w:line="360" w:lineRule="auto"/>
              <w:ind w:right="640"/>
              <w:jc w:val="center"/>
              <w:rPr>
                <w:rFonts w:ascii="仿宋_GB2312" w:hAnsi="Times New Roman" w:eastAsia="仿宋_GB2312" w:cs="Times New Roman"/>
                <w:sz w:val="32"/>
                <w:szCs w:val="32"/>
              </w:rPr>
            </w:pPr>
          </w:p>
        </w:tc>
        <w:tc>
          <w:tcPr>
            <w:tcW w:w="2977" w:type="dxa"/>
            <w:vAlign w:val="center"/>
          </w:tcPr>
          <w:p>
            <w:pPr>
              <w:spacing w:line="360" w:lineRule="auto"/>
              <w:ind w:right="640"/>
              <w:jc w:val="center"/>
              <w:rPr>
                <w:rFonts w:ascii="仿宋_GB2312" w:hAnsi="Times New Roman" w:eastAsia="仿宋_GB2312" w:cs="Times New Roman"/>
                <w:sz w:val="32"/>
                <w:szCs w:val="32"/>
              </w:rPr>
            </w:pPr>
          </w:p>
        </w:tc>
        <w:tc>
          <w:tcPr>
            <w:tcW w:w="1956" w:type="dxa"/>
            <w:vAlign w:val="center"/>
          </w:tcPr>
          <w:p>
            <w:pPr>
              <w:spacing w:line="360" w:lineRule="auto"/>
              <w:ind w:right="640"/>
              <w:jc w:val="left"/>
              <w:rPr>
                <w:rFonts w:ascii="仿宋_GB2312" w:hAnsi="Times New Roman" w:eastAsia="仿宋_GB2312" w:cs="Times New Roman"/>
                <w:sz w:val="32"/>
                <w:szCs w:val="32"/>
              </w:rPr>
            </w:pPr>
          </w:p>
        </w:tc>
      </w:tr>
    </w:tbl>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right"/>
        <w:textAlignment w:val="auto"/>
        <w:outlineLvl w:val="9"/>
        <w:rPr>
          <w:rFonts w:hint="default" w:ascii="仿宋" w:hAnsi="仿宋" w:eastAsia="仿宋" w:cs="仿宋"/>
          <w:sz w:val="32"/>
          <w:szCs w:val="32"/>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C0587"/>
    <w:rsid w:val="00E27837"/>
    <w:rsid w:val="043E2940"/>
    <w:rsid w:val="051C7D80"/>
    <w:rsid w:val="064A5978"/>
    <w:rsid w:val="069F6205"/>
    <w:rsid w:val="0C233B38"/>
    <w:rsid w:val="0DD1497A"/>
    <w:rsid w:val="0E510EC9"/>
    <w:rsid w:val="16B370BE"/>
    <w:rsid w:val="19C74CF8"/>
    <w:rsid w:val="1AC54DE9"/>
    <w:rsid w:val="1D311A33"/>
    <w:rsid w:val="1D8D5992"/>
    <w:rsid w:val="22783A86"/>
    <w:rsid w:val="22942BC5"/>
    <w:rsid w:val="286137A4"/>
    <w:rsid w:val="2BA80683"/>
    <w:rsid w:val="2BBE4F95"/>
    <w:rsid w:val="2BE07F34"/>
    <w:rsid w:val="2DDA4587"/>
    <w:rsid w:val="2E5979C0"/>
    <w:rsid w:val="2EBE049D"/>
    <w:rsid w:val="30FD59EC"/>
    <w:rsid w:val="313847A1"/>
    <w:rsid w:val="31482589"/>
    <w:rsid w:val="33A95FBC"/>
    <w:rsid w:val="3584228B"/>
    <w:rsid w:val="384F1F1C"/>
    <w:rsid w:val="39477127"/>
    <w:rsid w:val="3C5D633F"/>
    <w:rsid w:val="3CF82A7B"/>
    <w:rsid w:val="3EF64BD0"/>
    <w:rsid w:val="4083007F"/>
    <w:rsid w:val="43895D09"/>
    <w:rsid w:val="447261D2"/>
    <w:rsid w:val="44BD0CB9"/>
    <w:rsid w:val="46E76A05"/>
    <w:rsid w:val="48A43C2E"/>
    <w:rsid w:val="4A685B0A"/>
    <w:rsid w:val="4C3C2950"/>
    <w:rsid w:val="50FE265D"/>
    <w:rsid w:val="51422211"/>
    <w:rsid w:val="59023210"/>
    <w:rsid w:val="5B0223F2"/>
    <w:rsid w:val="5F707C9F"/>
    <w:rsid w:val="5F8A2ACD"/>
    <w:rsid w:val="5FEC0587"/>
    <w:rsid w:val="63B3670F"/>
    <w:rsid w:val="6990100F"/>
    <w:rsid w:val="6D0D4FFF"/>
    <w:rsid w:val="70B773BF"/>
    <w:rsid w:val="75167093"/>
    <w:rsid w:val="76401232"/>
    <w:rsid w:val="77CB7450"/>
    <w:rsid w:val="79A20B9D"/>
    <w:rsid w:val="7B95608F"/>
    <w:rsid w:val="7D5F49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2017-03-13T08:18:00Z</dcterms:created>
  <dc:creator>Administrator</dc:creator>
  <cp:lastModifiedBy>kjj</cp:lastModifiedBy>
  <cp:lastPrinted>2020-07-22T01:04:00Z</cp:lastPrinted>
  <dcterms:modified xsi:type="dcterms:W3CDTF">2021-04-14T09:41:10Z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