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082" w:rsidRDefault="005D0082" w:rsidP="005D0082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</w:t>
      </w:r>
      <w:r w:rsidR="0018375B">
        <w:rPr>
          <w:rFonts w:ascii="宋体" w:eastAsia="宋体" w:hAnsi="宋体" w:hint="eastAsia"/>
          <w:b/>
          <w:sz w:val="32"/>
          <w:szCs w:val="32"/>
        </w:rPr>
        <w:t>20</w:t>
      </w:r>
      <w:r>
        <w:rPr>
          <w:rFonts w:ascii="宋体" w:eastAsia="宋体" w:hAnsi="宋体" w:hint="eastAsia"/>
          <w:b/>
          <w:sz w:val="32"/>
          <w:szCs w:val="32"/>
        </w:rPr>
        <w:t>年第</w:t>
      </w:r>
      <w:r w:rsidR="00FE4BA8">
        <w:rPr>
          <w:rFonts w:ascii="宋体" w:eastAsia="宋体" w:hAnsi="宋体" w:hint="eastAsia"/>
          <w:b/>
          <w:sz w:val="32"/>
          <w:szCs w:val="32"/>
        </w:rPr>
        <w:t>四</w:t>
      </w:r>
      <w:r>
        <w:rPr>
          <w:rFonts w:ascii="宋体" w:eastAsia="宋体" w:hAnsi="宋体" w:hint="eastAsia"/>
          <w:b/>
          <w:sz w:val="32"/>
          <w:szCs w:val="32"/>
        </w:rPr>
        <w:t>季度汕尾市政府网站、政务新媒体检查情况</w:t>
      </w:r>
    </w:p>
    <w:p w:rsidR="005D0082" w:rsidRDefault="005D0082" w:rsidP="005D0082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p w:rsidR="00F26FFC" w:rsidRPr="00DF0A66" w:rsidRDefault="00F26FFC" w:rsidP="00DF0A66">
      <w:pPr>
        <w:ind w:firstLineChars="200" w:firstLine="440"/>
        <w:rPr>
          <w:rFonts w:ascii="宋体" w:eastAsia="宋体" w:hAnsi="宋体" w:cs="宋体"/>
        </w:rPr>
      </w:pPr>
      <w:r w:rsidRPr="00DF0A66">
        <w:rPr>
          <w:rFonts w:ascii="宋体" w:eastAsia="宋体" w:hAnsi="宋体" w:cs="宋体" w:hint="eastAsia"/>
        </w:rPr>
        <w:t>监测时间：</w:t>
      </w:r>
      <w:r w:rsidR="00315E87" w:rsidRPr="00315E87">
        <w:rPr>
          <w:rFonts w:ascii="宋体" w:eastAsia="宋体" w:hAnsi="宋体" w:cs="宋体" w:hint="eastAsia"/>
        </w:rPr>
        <w:t>2020-</w:t>
      </w:r>
      <w:r w:rsidR="00FE4BA8">
        <w:rPr>
          <w:rFonts w:ascii="宋体" w:eastAsia="宋体" w:hAnsi="宋体" w:cs="宋体" w:hint="eastAsia"/>
        </w:rPr>
        <w:t>10-</w:t>
      </w:r>
      <w:r w:rsidR="00E3731C">
        <w:rPr>
          <w:rFonts w:ascii="宋体" w:eastAsia="宋体" w:hAnsi="宋体" w:cs="宋体" w:hint="eastAsia"/>
        </w:rPr>
        <w:t>1</w:t>
      </w:r>
      <w:r w:rsidR="00315E87" w:rsidRPr="00315E87">
        <w:rPr>
          <w:rFonts w:ascii="宋体" w:eastAsia="宋体" w:hAnsi="宋体" w:cs="宋体" w:hint="eastAsia"/>
        </w:rPr>
        <w:t>至</w:t>
      </w:r>
      <w:r w:rsidR="00FE4BA8">
        <w:rPr>
          <w:rFonts w:ascii="宋体" w:eastAsia="宋体" w:hAnsi="宋体" w:cs="宋体" w:hint="eastAsia"/>
        </w:rPr>
        <w:t>2020-10-</w:t>
      </w:r>
      <w:r w:rsidR="00E3731C">
        <w:rPr>
          <w:rFonts w:ascii="宋体" w:eastAsia="宋体" w:hAnsi="宋体" w:cs="宋体" w:hint="eastAsia"/>
        </w:rPr>
        <w:t>31</w:t>
      </w:r>
    </w:p>
    <w:tbl>
      <w:tblPr>
        <w:tblW w:w="8615" w:type="dxa"/>
        <w:jc w:val="center"/>
        <w:tblInd w:w="93" w:type="dxa"/>
        <w:tblLook w:val="04A0" w:firstRow="1" w:lastRow="0" w:firstColumn="1" w:lastColumn="0" w:noHBand="0" w:noVBand="1"/>
      </w:tblPr>
      <w:tblGrid>
        <w:gridCol w:w="866"/>
        <w:gridCol w:w="3260"/>
        <w:gridCol w:w="1843"/>
        <w:gridCol w:w="2646"/>
      </w:tblGrid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网站名称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检测结果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突出问题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海丰县人民政府门户网站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陆丰市人民政府网站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E4BA8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FE4BA8" w:rsidP="00E3731C"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1.监测时间点前2周内的动态、要闻类栏目，以及监测时间点前6个月内的通知公告、政策文件类一级栏目，累计超过（含）5个未更新</w:t>
            </w:r>
            <w:r w:rsidR="00E3731C"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，</w:t>
            </w:r>
            <w:bookmarkStart w:id="0" w:name="_GoBack"/>
            <w:bookmarkEnd w:id="0"/>
            <w:r w:rsidRPr="00FE4BA8"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列入单项否决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陆河县人民政府门户网站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E4BA8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/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E3731C">
        <w:trPr>
          <w:trHeight w:val="89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汕尾市华侨管理区信息网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FE4BA8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不</w:t>
            </w:r>
            <w:r w:rsidR="005D0082"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0082" w:rsidRDefault="00FE4BA8" w:rsidP="00FE4BA8">
            <w:pPr>
              <w:jc w:val="both"/>
            </w:pPr>
            <w:r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应更新但长期未更新的栏目数超过（含）10个，</w:t>
            </w:r>
            <w:r w:rsidRPr="00FE4BA8">
              <w:rPr>
                <w:rFonts w:ascii="微软雅黑" w:hAnsi="微软雅黑" w:cs="微软雅黑" w:hint="eastAsia"/>
                <w:color w:val="000000"/>
                <w:sz w:val="18"/>
                <w:szCs w:val="18"/>
                <w:lang w:bidi="ar"/>
              </w:rPr>
              <w:t>列入单项否决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汕尾新区管理委员会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汕尾市应急管理局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Default="005D0082" w:rsidP="000676C9">
            <w:r w:rsidRPr="00196266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汕尾市公共资源交易网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8505F6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FE4BA8" w:rsidRDefault="005D0082" w:rsidP="000676C9">
            <w:pPr>
              <w:rPr>
                <w:rFonts w:ascii="微软雅黑" w:hAnsi="微软雅黑" w:cs="微软雅黑"/>
                <w:color w:val="000000"/>
                <w:sz w:val="18"/>
                <w:szCs w:val="18"/>
                <w:lang w:bidi="ar"/>
              </w:rPr>
            </w:pPr>
          </w:p>
        </w:tc>
      </w:tr>
      <w:tr w:rsidR="00315E87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汕尾市代建项目事务中心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315E87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汕尾市林业局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汕尾市统计局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汕尾市住房和城乡建设局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汕尾市科技局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汕尾市自然资源局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汕尾市发展和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改革局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汕尾市人民防空办公室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汕尾市公安局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汕尾市民政局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315E87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E87" w:rsidRPr="00C72FFE" w:rsidRDefault="00315E87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汕尾市工业和信息化局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87" w:rsidRPr="00C72FFE" w:rsidRDefault="00315E87" w:rsidP="00EA0307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汕尾市教育局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5D0082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汕尾市房地产管理局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082" w:rsidRPr="00C72FFE" w:rsidRDefault="005D0082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汕尾市人民政府国有资产监督管理委员会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汕尾市审计局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汕尾市供销合作联社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汕尾市人民政府驻广州（港澳、深圳）办事处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汕尾市政务服务数据管理局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汕尾市公用事业事务中心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29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汕尾市文化广电旅游体育局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汕尾市交通运输局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汕尾市农业农村局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汕尾市水</w:t>
            </w:r>
            <w:proofErr w:type="gramStart"/>
            <w:r w:rsidRPr="00C72FFE">
              <w:rPr>
                <w:rFonts w:ascii="宋体" w:eastAsia="宋体" w:hAnsi="宋体" w:cs="宋体" w:hint="eastAsia"/>
              </w:rPr>
              <w:t>务</w:t>
            </w:r>
            <w:proofErr w:type="gramEnd"/>
            <w:r w:rsidRPr="00C72FFE">
              <w:rPr>
                <w:rFonts w:ascii="宋体" w:eastAsia="宋体" w:hAnsi="宋体" w:cs="宋体" w:hint="eastAsia"/>
              </w:rPr>
              <w:t>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汕尾市商务局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汕尾市财政局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汕尾市金融工作局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汕尾市司法局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汕尾市生态环境局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汕尾市卫生健康局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39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汕尾市人力资源和社会保障局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汕尾市信访局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汕尾市退役军人事务局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汕尾市投资促进局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5F79B0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汕尾市医疗保障局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Default="00E700EA" w:rsidP="000676C9"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C72FFE">
              <w:rPr>
                <w:rFonts w:ascii="宋体" w:eastAsia="宋体" w:hAnsi="宋体" w:cs="宋体" w:hint="eastAsia"/>
              </w:rPr>
              <w:t>汕尾市市场监督管理局（知识产权局）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  <w:tr w:rsidR="00E700EA" w:rsidRPr="00C72FFE" w:rsidTr="00FE4BA8">
        <w:trPr>
          <w:trHeight w:val="600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</w:rPr>
            </w:pPr>
            <w:r w:rsidRPr="00F26FFC">
              <w:rPr>
                <w:rFonts w:ascii="宋体" w:eastAsia="宋体" w:hAnsi="宋体" w:cs="宋体" w:hint="eastAsia"/>
              </w:rPr>
              <w:t>汕尾市住房公积金管理中心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合格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0EA" w:rsidRPr="00C72FFE" w:rsidRDefault="00E700EA" w:rsidP="000676C9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</w:rPr>
            </w:pPr>
            <w:r w:rsidRPr="00C72FFE">
              <w:rPr>
                <w:rFonts w:ascii="宋体" w:eastAsia="宋体" w:hAnsi="宋体" w:cs="宋体" w:hint="eastAsia"/>
                <w:color w:val="000000"/>
              </w:rPr>
              <w:t>无</w:t>
            </w:r>
          </w:p>
        </w:tc>
      </w:tr>
    </w:tbl>
    <w:p w:rsidR="005D0082" w:rsidRDefault="005D0082" w:rsidP="005D0082">
      <w:pPr>
        <w:jc w:val="both"/>
        <w:rPr>
          <w:rFonts w:ascii="宋体" w:eastAsia="宋体" w:hAnsi="宋体"/>
        </w:rPr>
      </w:pPr>
    </w:p>
    <w:p w:rsidR="00D64C7C" w:rsidRPr="005D0082" w:rsidRDefault="00D64C7C" w:rsidP="005D0082"/>
    <w:sectPr w:rsidR="00D64C7C" w:rsidRPr="005D008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D8B" w:rsidRDefault="00A83D8B">
      <w:pPr>
        <w:spacing w:after="0"/>
      </w:pPr>
      <w:r>
        <w:separator/>
      </w:r>
    </w:p>
  </w:endnote>
  <w:endnote w:type="continuationSeparator" w:id="0">
    <w:p w:rsidR="00A83D8B" w:rsidRDefault="00A83D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D8B" w:rsidRDefault="00A83D8B">
      <w:pPr>
        <w:spacing w:after="0"/>
      </w:pPr>
      <w:r>
        <w:separator/>
      </w:r>
    </w:p>
  </w:footnote>
  <w:footnote w:type="continuationSeparator" w:id="0">
    <w:p w:rsidR="00A83D8B" w:rsidRDefault="00A83D8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C7C" w:rsidRDefault="00D64C7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A4043"/>
    <w:multiLevelType w:val="multilevel"/>
    <w:tmpl w:val="4B2A4043"/>
    <w:lvl w:ilvl="0">
      <w:start w:val="1"/>
      <w:numFmt w:val="japaneseCounting"/>
      <w:lvlText w:val="%1、"/>
      <w:lvlJc w:val="left"/>
      <w:pPr>
        <w:ind w:left="1185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05" w:hanging="420"/>
      </w:pPr>
    </w:lvl>
    <w:lvl w:ilvl="2">
      <w:start w:val="1"/>
      <w:numFmt w:val="lowerRoman"/>
      <w:lvlText w:val="%3."/>
      <w:lvlJc w:val="right"/>
      <w:pPr>
        <w:ind w:left="1725" w:hanging="420"/>
      </w:pPr>
    </w:lvl>
    <w:lvl w:ilvl="3">
      <w:start w:val="1"/>
      <w:numFmt w:val="decimal"/>
      <w:lvlText w:val="%4."/>
      <w:lvlJc w:val="left"/>
      <w:pPr>
        <w:ind w:left="2145" w:hanging="420"/>
      </w:pPr>
    </w:lvl>
    <w:lvl w:ilvl="4">
      <w:start w:val="1"/>
      <w:numFmt w:val="lowerLetter"/>
      <w:lvlText w:val="%5)"/>
      <w:lvlJc w:val="left"/>
      <w:pPr>
        <w:ind w:left="2565" w:hanging="420"/>
      </w:pPr>
    </w:lvl>
    <w:lvl w:ilvl="5">
      <w:start w:val="1"/>
      <w:numFmt w:val="lowerRoman"/>
      <w:lvlText w:val="%6."/>
      <w:lvlJc w:val="right"/>
      <w:pPr>
        <w:ind w:left="2985" w:hanging="420"/>
      </w:pPr>
    </w:lvl>
    <w:lvl w:ilvl="6">
      <w:start w:val="1"/>
      <w:numFmt w:val="decimal"/>
      <w:lvlText w:val="%7."/>
      <w:lvlJc w:val="left"/>
      <w:pPr>
        <w:ind w:left="3405" w:hanging="420"/>
      </w:pPr>
    </w:lvl>
    <w:lvl w:ilvl="7">
      <w:start w:val="1"/>
      <w:numFmt w:val="lowerLetter"/>
      <w:lvlText w:val="%8)"/>
      <w:lvlJc w:val="left"/>
      <w:pPr>
        <w:ind w:left="3825" w:hanging="420"/>
      </w:pPr>
    </w:lvl>
    <w:lvl w:ilvl="8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1124C0"/>
    <w:rsid w:val="0018375B"/>
    <w:rsid w:val="001E6090"/>
    <w:rsid w:val="001F4012"/>
    <w:rsid w:val="00206B9B"/>
    <w:rsid w:val="00282E64"/>
    <w:rsid w:val="00315E87"/>
    <w:rsid w:val="003237E6"/>
    <w:rsid w:val="003644CE"/>
    <w:rsid w:val="004576E3"/>
    <w:rsid w:val="0049746C"/>
    <w:rsid w:val="00550856"/>
    <w:rsid w:val="005D0082"/>
    <w:rsid w:val="00677520"/>
    <w:rsid w:val="0068400B"/>
    <w:rsid w:val="007332FF"/>
    <w:rsid w:val="0079632B"/>
    <w:rsid w:val="008505F6"/>
    <w:rsid w:val="008634F0"/>
    <w:rsid w:val="008A1F96"/>
    <w:rsid w:val="008F0BB2"/>
    <w:rsid w:val="008F4A2B"/>
    <w:rsid w:val="00924BB5"/>
    <w:rsid w:val="00A83D8B"/>
    <w:rsid w:val="00B53531"/>
    <w:rsid w:val="00B64645"/>
    <w:rsid w:val="00B741CE"/>
    <w:rsid w:val="00BB2955"/>
    <w:rsid w:val="00BB59E8"/>
    <w:rsid w:val="00BF1D93"/>
    <w:rsid w:val="00C72FFE"/>
    <w:rsid w:val="00C73721"/>
    <w:rsid w:val="00D13D4E"/>
    <w:rsid w:val="00D2437B"/>
    <w:rsid w:val="00D261B2"/>
    <w:rsid w:val="00D61F5A"/>
    <w:rsid w:val="00D64C7C"/>
    <w:rsid w:val="00DA3658"/>
    <w:rsid w:val="00DE2E06"/>
    <w:rsid w:val="00DE7CD1"/>
    <w:rsid w:val="00DF0A66"/>
    <w:rsid w:val="00E16F06"/>
    <w:rsid w:val="00E268FE"/>
    <w:rsid w:val="00E3731C"/>
    <w:rsid w:val="00E700EA"/>
    <w:rsid w:val="00E74C74"/>
    <w:rsid w:val="00EB24E7"/>
    <w:rsid w:val="00F26FFC"/>
    <w:rsid w:val="00FE4BA8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Balloon Text"/>
    <w:basedOn w:val="a"/>
    <w:link w:val="Char"/>
    <w:rsid w:val="00DA365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rsid w:val="00DA3658"/>
    <w:rPr>
      <w:rFonts w:ascii="Tahoma" w:eastAsia="微软雅黑" w:hAnsi="Tahoma" w:cs="Times New Roman"/>
      <w:sz w:val="18"/>
      <w:szCs w:val="18"/>
    </w:rPr>
  </w:style>
  <w:style w:type="paragraph" w:styleId="a6">
    <w:name w:val="footer"/>
    <w:basedOn w:val="a"/>
    <w:link w:val="Char0"/>
    <w:rsid w:val="008A1F9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A1F96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154</Words>
  <Characters>878</Characters>
  <Application>Microsoft Office Word</Application>
  <DocSecurity>0</DocSecurity>
  <Lines>7</Lines>
  <Paragraphs>2</Paragraphs>
  <ScaleCrop>false</ScaleCrop>
  <Company>微软公司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陈嘉润</cp:lastModifiedBy>
  <cp:revision>6</cp:revision>
  <cp:lastPrinted>2020-12-16T01:27:00Z</cp:lastPrinted>
  <dcterms:created xsi:type="dcterms:W3CDTF">2020-10-14T06:54:00Z</dcterms:created>
  <dcterms:modified xsi:type="dcterms:W3CDTF">2020-12-16T01:32:00Z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