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08815" w14:textId="77777777" w:rsidR="006877A4" w:rsidRDefault="00203582">
      <w:pPr>
        <w:spacing w:line="240" w:lineRule="auto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3</w:t>
      </w:r>
    </w:p>
    <w:p w14:paraId="09012EFA" w14:textId="77777777" w:rsidR="006877A4" w:rsidRDefault="00203582">
      <w:pPr>
        <w:pStyle w:val="1"/>
        <w:spacing w:line="480" w:lineRule="exact"/>
        <w:jc w:val="center"/>
        <w:rPr>
          <w:rFonts w:ascii="方正小标宋简体" w:eastAsia="方正小标宋简体" w:hint="default"/>
          <w:b w:val="0"/>
          <w:bCs/>
          <w:sz w:val="44"/>
          <w:szCs w:val="44"/>
        </w:rPr>
      </w:pPr>
      <w:r>
        <w:rPr>
          <w:rFonts w:ascii="方正小标宋简体" w:eastAsia="方正小标宋简体"/>
          <w:b w:val="0"/>
          <w:bCs/>
          <w:sz w:val="44"/>
          <w:szCs w:val="44"/>
        </w:rPr>
        <w:t>2020年汕尾市食品安全专项抽检计划表（市局本级任务1585批次）</w:t>
      </w:r>
    </w:p>
    <w:tbl>
      <w:tblPr>
        <w:tblW w:w="1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554"/>
        <w:gridCol w:w="908"/>
        <w:gridCol w:w="906"/>
        <w:gridCol w:w="907"/>
        <w:gridCol w:w="1053"/>
        <w:gridCol w:w="600"/>
        <w:gridCol w:w="3840"/>
        <w:gridCol w:w="2123"/>
        <w:gridCol w:w="668"/>
        <w:gridCol w:w="652"/>
        <w:gridCol w:w="943"/>
      </w:tblGrid>
      <w:tr w:rsidR="006877A4" w14:paraId="7A66BFBB" w14:textId="77777777">
        <w:trPr>
          <w:trHeight w:val="591"/>
          <w:tblHeader/>
        </w:trPr>
        <w:tc>
          <w:tcPr>
            <w:tcW w:w="5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73D9C8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55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768089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专项类别</w:t>
            </w: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2DC80F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食品大类（一级）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60BB71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食品亚类（二级）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03CFA4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食品品种（三级）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41AE82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食品细类（四级）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D0623A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风险等级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554356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抽检项目</w:t>
            </w:r>
          </w:p>
        </w:tc>
        <w:tc>
          <w:tcPr>
            <w:tcW w:w="66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04DBD0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抽样要求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717C6D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批次</w:t>
            </w:r>
          </w:p>
        </w:tc>
        <w:tc>
          <w:tcPr>
            <w:tcW w:w="9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BF2E7A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抽检要求</w:t>
            </w:r>
          </w:p>
        </w:tc>
      </w:tr>
      <w:tr w:rsidR="006877A4" w14:paraId="5CA56AE0" w14:textId="77777777">
        <w:trPr>
          <w:trHeight w:val="1167"/>
        </w:trPr>
        <w:tc>
          <w:tcPr>
            <w:tcW w:w="54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D658BA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5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16B1B7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校园食品安全专项</w:t>
            </w: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AC5A4C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饼干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1104E0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饼干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F4FB89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饼干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62A1D7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饼干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E7A49A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63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37A26636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酸价（以脂肪计）、过氧化值（以脂肪计）、铅（以Pb计）、苯甲酸及其钠盐（以苯甲酸计）、山梨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钾盐（以山梨酸计）、糖精钠（以糖精计）、铝的残留量（干样品，以Al计）、脱氢乙酸及其钠盐（以脱氢乙酸计）、菌落总数、大肠菌群、金黄色葡萄球菌、霉菌、防腐剂混合使用时各自用量占其最大使用量的比例之和</w:t>
            </w:r>
          </w:p>
        </w:tc>
        <w:tc>
          <w:tcPr>
            <w:tcW w:w="66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37FD48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食品销售环节抽样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FCA0ED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943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B681FD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抽样场所以中学周边食品经营单位为主，覆盖所需抽取样品的所有类别。</w:t>
            </w:r>
          </w:p>
        </w:tc>
      </w:tr>
      <w:tr w:rsidR="006877A4" w14:paraId="78AAC591" w14:textId="77777777">
        <w:trPr>
          <w:trHeight w:val="591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01F468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0A1C3C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EA1D90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糖果制品</w:t>
            </w:r>
          </w:p>
        </w:tc>
        <w:tc>
          <w:tcPr>
            <w:tcW w:w="90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7CE924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糖果制品(含巧克力及制品)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08DD05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糖果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140BF1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糖果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1AF198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63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7B33447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铅（以Pb计）、糖精钠（以糖精计）、菌落总数、合成着色剂（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藓红、酸性红、苋菜红、新红、胭脂红、柠檬黄、日落黄、亮蓝）、大肠菌群</w:t>
            </w: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E95C64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8A1E94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C3DAB9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3D308999" w14:textId="77777777">
        <w:trPr>
          <w:trHeight w:val="591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6A4E20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44049A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718620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334EF8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6955A9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果冻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081EDF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果冻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9508D5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63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280B996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铅（以Pb计）、山梨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钾盐（以山梨酸计）、苯甲酸及其钠盐（以苯甲酸计）、糖精钠（以糖精计）、甜蜜素（以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环己基氨基磺酸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计）、菌落总数、大肠菌群、霉菌、酵母</w:t>
            </w: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5C59AE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E925CE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5C2627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6916C155" w14:textId="77777777">
        <w:trPr>
          <w:trHeight w:val="1167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1B8DEC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205A51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35CF7D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糕点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659DC4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糕点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623A40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糕点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617F1D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糕点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5681E2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63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0DC188CE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沙门氏菌、金黄色葡萄球菌、菌落总数、大肠菌群、霉菌、三氯蔗糖、酸价（以脂肪计）、过氧化值（以脂肪计）、铅（以Pb计）、糖精钠（以糖精计）、防腐剂混合使用时各自用量占其最大使用量的比例之和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钾盐（以山梨酸计）、脱氢乙酸及其钠盐（以脱氢乙酸计）、铝的残留量（干样品，以Al计）</w:t>
            </w:r>
          </w:p>
        </w:tc>
        <w:tc>
          <w:tcPr>
            <w:tcW w:w="66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AA082C" w14:textId="77777777" w:rsidR="006877A4" w:rsidRDefault="006877A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1A0868D0" w14:textId="77777777" w:rsidR="006877A4" w:rsidRDefault="006877A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4FA9AB75" w14:textId="77777777" w:rsidR="006877A4" w:rsidRDefault="006877A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3B2394AD" w14:textId="77777777" w:rsidR="006877A4" w:rsidRDefault="006877A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5F0B7D46" w14:textId="77777777" w:rsidR="006877A4" w:rsidRDefault="006877A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56D1CAC2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食品销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售环节抽样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5C56A2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745CBD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56A31448" w14:textId="77777777">
        <w:trPr>
          <w:trHeight w:val="879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03D1B1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9037CA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B8F49C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薯类和膨化食品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8CCF4C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薯类和膨化食品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F99385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膨化食品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9D0101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含油型膨化食品和非含油型膨化食品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3C32DD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63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6784EA1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酸价（以脂肪计）、过氧化值（以脂肪计）、糖精钠（以糖精计）、苯甲酸及其钠盐（以苯甲酸计）、山梨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钾盐（以山梨酸计）、铅（以Pb计）、黄曲霉毒素 B1、菌落总数 、大肠菌群、沙门氏菌、金黄色葡萄球菌</w:t>
            </w: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6D6A8E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9D8AEC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E7688F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3E8D9691" w14:textId="77777777">
        <w:trPr>
          <w:trHeight w:val="879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4E024B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BAE5EA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1326B7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方便食品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C0F2C0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方便食品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2D9966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调味面制品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62BC3E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调味面制品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DC565D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63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28E9FE56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过氧化值（以脂肪计）、糖精钠（以糖精计）、苯甲酸及其钠盐（以苯甲酸计）、山梨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钾盐（以山梨酸计）、脱氢乙酸及其钠盐（以脱氢乙酸计）、菌落总数、大肠菌群、霉菌、沙门氏菌、金黄色葡萄球菌、三氯蔗糖</w:t>
            </w: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CEE6D6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7A5F0F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9D8895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08C25957" w14:textId="77777777">
        <w:trPr>
          <w:trHeight w:val="879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D61BBB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F2B3B8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E56B12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豆制品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49411E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豆制品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5402DA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其他豆制品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FE45B4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大豆蛋白类制品等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C4E26F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63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682F8035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铅（以 Pb 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钾盐（以山梨酸计）、脱氢乙酸及其钠盐（以脱氢乙酸计）、苯甲酸及其钠盐（以苯甲酸计）、糖精钠（以糖精计）、三氯蔗糖、铝的残留量（干样品，以 Al 计）、大肠菌群、沙门氏菌、金黄色葡萄球菌</w:t>
            </w: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5660D4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CD43E2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B22F04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53A25478" w14:textId="77777777">
        <w:trPr>
          <w:trHeight w:val="1167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EA0A85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A2455C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4B95B9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炒货食品及坚果制品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BBE4B7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炒货食品及坚果制品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41FE26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炒货食品及坚果制品（ 烘炒类、油炸类、其他类）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BFBE17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其他炒货食品及坚果制品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EC3A5F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8802F5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酸价（以脂肪计）、过氧化值（以脂肪计）、铅（以Pb计）、黄曲霉毒素 B1、糖精钠（以糖精计）、甜蜜素（以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环己基氨基磺酸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计）、大肠菌群、霉菌、沙门氏菌</w:t>
            </w:r>
          </w:p>
        </w:tc>
        <w:tc>
          <w:tcPr>
            <w:tcW w:w="66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E676E6" w14:textId="77777777" w:rsidR="006877A4" w:rsidRDefault="006877A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0D6C462D" w14:textId="77777777" w:rsidR="006877A4" w:rsidRDefault="006877A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0DCCE020" w14:textId="77777777" w:rsidR="006877A4" w:rsidRDefault="006877A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07BEF2D0" w14:textId="77777777" w:rsidR="006877A4" w:rsidRDefault="006877A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4375B81B" w14:textId="77777777" w:rsidR="006877A4" w:rsidRDefault="006877A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</w:p>
          <w:p w14:paraId="1624B389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食品销售环节抽样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084C70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692AF8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36D169BA" w14:textId="77777777">
        <w:trPr>
          <w:trHeight w:val="1167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8F5A7C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8F0730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138280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饮料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82159B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饮料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83C27D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蛋白饮料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C8ED76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蛋白饮料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4A763F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A7396F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蛋白质、三聚氰胺、糖精钠（以糖精计）、甜蜜素（以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环己基氨基磺酸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计）、菌落总数、大肠菌群、霉菌、酵母、金黄色葡萄球菌 、沙门氏菌 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钾盐（以山梨酸计）、脱氢乙酸及其钠盐（以脱氢乙酸计）、防腐剂混合使用时各自用量占其最大使用量的比例之和</w:t>
            </w: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533C67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41169A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0D1452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3C2B4DE8" w14:textId="77777777">
        <w:trPr>
          <w:trHeight w:val="1455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D1D98B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935C38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45CF6C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饮料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333E79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饮料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F07270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果、蔬汁饮料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62FB4B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果、蔬汁饮料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4F4676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4EEB04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合成着色剂（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藓红、酸性红、苋菜红、新红、胭脂红、柠檬黄、日落黄、亮蓝）、铅（以Pb计）、展青霉素、糖精钠（以糖精计）、甜蜜素（以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环己基氨基磺酸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计）、安赛蜜、菌落总数、大肠菌群、霉菌、酵母、金黄色葡萄球菌、沙门氏菌、苯甲酸及其钠盐（以苯甲酸计）、山梨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钾盐（以山梨酸计）、脱氢乙酸及其钠盐（以脱氢乙酸计）、纳他霉素、防腐剂混合使用时各自用量占其最大使用量的比例之和</w:t>
            </w: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9AE39A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1A5B0C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239581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766AF8DA" w14:textId="77777777">
        <w:trPr>
          <w:trHeight w:val="1743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58812A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6017D4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7EE540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水果制品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2D9BCC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水果制品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BEA8E3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蜜饯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620D1F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蜜饯类、凉果类、果脯类、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话化类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、果糕类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9E0D17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69195B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铅（以Pb计）、苯甲酸及其钠盐（以苯甲酸计）、山梨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钾盐（以山梨酸计）、脱氢乙酸及其钠盐（以脱氢乙酸计）、防腐剂混合使用时各自用量占其最大使用量的比例之和、糖精钠（以糖精计）、合成着色剂（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藓红、苋菜红、新红、胭脂红、柠檬黄、日落黄、亮蓝）、相同色泽着色剂混合使用时各自 用量占其最大使用量的比例之和、甜蜜素（以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环己基氨基磺酸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计）、二氧化硫残留量、乙二胺四乙酸二钠 、菌落总数、大肠菌群、霉菌、沙门氏菌、金黄色葡萄球菌</w:t>
            </w:r>
          </w:p>
        </w:tc>
        <w:tc>
          <w:tcPr>
            <w:tcW w:w="66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FE5E0D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食品销售环节抽样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6ACFB7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AFAC1F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41A952F8" w14:textId="77777777">
        <w:trPr>
          <w:trHeight w:val="879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D9AA00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5B7D92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ED0D08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食用油及其制品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199351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食用植物油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357918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食用植物油（半精炼、全精炼）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73727F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其他食用植物油（半精炼、全精炼）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FC57BD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BED331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酸值/酸价、过氧化值、溶剂残留量、总砷（以As计）、铅（以Pb计）、苯并[a]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、丁基羟基茴香醚（BHA）、二丁基羟基甲苯（BHT）、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丁基对苯二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（TBHQ）</w:t>
            </w:r>
          </w:p>
        </w:tc>
        <w:tc>
          <w:tcPr>
            <w:tcW w:w="66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B8B713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餐饮服务环节抽样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541731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0A6AA1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1D2CCE35" w14:textId="77777777">
        <w:trPr>
          <w:trHeight w:val="591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E0BB95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88F230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BFD19C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粮食加工品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D93405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大米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ADA8AA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大米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2C5D8B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大米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0D8AE5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962E2A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总汞（以Hg计）、无机砷（以As计）、铅（以Pb计）、铬（以Cr计）、镉（以Cd计）、黄曲霉毒素B1</w:t>
            </w: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75B2DC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5B8534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11E937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29ABBBD9" w14:textId="77777777">
        <w:trPr>
          <w:trHeight w:val="591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EF7808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DCAE43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1614A2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食用农产品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2271F4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蔬菜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7A7516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叶菜类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EA7F7F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叶菜类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29EEF3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63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78C0A283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铅（以Pb计）、镉（以Cd计）、阿维菌素、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硫磷、丙溴磷、虫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螨腈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、虫酰肼、敌百虫、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、毒死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、氟虫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腈</w:t>
            </w:r>
            <w:proofErr w:type="gramEnd"/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276B50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4C88F2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2E7E30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2F6B3694" w14:textId="77777777">
        <w:trPr>
          <w:trHeight w:val="591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524774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8C12E5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BDA84C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食用农产品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EE1B91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畜禽肉及副产品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A446BD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畜肉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3AC24A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猪肉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3C4DA6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63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87BBF0E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克伦特罗、沙丁胺醇、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克多巴胺、氯霉素、五氯酚酸钠、挥发性盐基氮、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星（以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星与环丙沙星之和计）、磺胺类(总量)、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乙醇代谢物</w:t>
            </w: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5D6F8E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8D4A8B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717391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5E5D3740" w14:textId="77777777">
        <w:trPr>
          <w:trHeight w:val="879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1993E2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4B2B91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D32F66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食用农产品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CE07BE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畜禽肉及副产品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0BB388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禽肉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F32206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禽肉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6D342C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一般</w:t>
            </w:r>
          </w:p>
        </w:tc>
        <w:tc>
          <w:tcPr>
            <w:tcW w:w="5963" w:type="dxa"/>
            <w:gridSpan w:val="2"/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14:paraId="5577365A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挥发性盐基氮、呋喃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酮代谢物、呋喃它酮代谢物、呋喃西林代谢物、呋喃妥因代谢物、氯霉素、氟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苯尼考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西环素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(强力霉素）、土霉素、金霉素、四环素、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星（以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恩诺沙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星与环丙沙星之和计）、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洛美沙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星、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培氟沙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星、氧氟沙星、诺氟沙星、沙拉沙星</w:t>
            </w:r>
          </w:p>
        </w:tc>
        <w:tc>
          <w:tcPr>
            <w:tcW w:w="66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6D07A4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餐饮服务环节抽样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CB07ED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FBF7C5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58DA9AAB" w14:textId="77777777">
        <w:trPr>
          <w:trHeight w:val="90"/>
        </w:trPr>
        <w:tc>
          <w:tcPr>
            <w:tcW w:w="12100" w:type="dxa"/>
            <w:gridSpan w:val="10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1D87AA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EA5070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9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1C9DB3" w14:textId="77777777" w:rsidR="006877A4" w:rsidRDefault="006877A4">
            <w:pPr>
              <w:spacing w:line="320" w:lineRule="exact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</w:tr>
      <w:tr w:rsidR="006877A4" w14:paraId="27500350" w14:textId="77777777">
        <w:trPr>
          <w:trHeight w:val="320"/>
        </w:trPr>
        <w:tc>
          <w:tcPr>
            <w:tcW w:w="54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6C6644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5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9C17DE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米面及其制品专项</w:t>
            </w:r>
          </w:p>
        </w:tc>
        <w:tc>
          <w:tcPr>
            <w:tcW w:w="90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4C7F56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餐饮食品</w:t>
            </w:r>
          </w:p>
        </w:tc>
        <w:tc>
          <w:tcPr>
            <w:tcW w:w="90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BDB7FF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其它餐饮食品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487C7E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米面及其制品</w:t>
            </w:r>
          </w:p>
        </w:tc>
        <w:tc>
          <w:tcPr>
            <w:tcW w:w="1053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DCB2DB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生干面制品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C66788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63" w:type="dxa"/>
            <w:gridSpan w:val="2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7E9C81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铅（以Pb计）、苯甲酸及其钠盐（以苯甲酸计）、山梨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钾盐（以山梨酸计）、脱氢乙酸及其钠盐（以脱氢乙酸计）</w:t>
            </w:r>
          </w:p>
        </w:tc>
        <w:tc>
          <w:tcPr>
            <w:tcW w:w="66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46E15F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餐饮环节</w:t>
            </w:r>
          </w:p>
        </w:tc>
        <w:tc>
          <w:tcPr>
            <w:tcW w:w="65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40D18D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943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B3F879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抽样场所以小餐饮、小吃店为主。</w:t>
            </w:r>
          </w:p>
        </w:tc>
      </w:tr>
      <w:tr w:rsidR="006877A4" w14:paraId="44646580" w14:textId="77777777">
        <w:trPr>
          <w:trHeight w:val="320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9BE73C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02B419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C411FA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F27711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CE9973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E19530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25260E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963" w:type="dxa"/>
            <w:gridSpan w:val="2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31DC33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D966B2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459028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B83209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00F1C476" w14:textId="77777777">
        <w:trPr>
          <w:trHeight w:val="591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96BE5C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11A79C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5803DC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98CFE3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6BFD72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E6F147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其他米面制品（餐饮)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C31C2A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63" w:type="dxa"/>
            <w:gridSpan w:val="2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1C5C57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0F2A5B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D8BA1B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685781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1AB5B159" w14:textId="77777777">
        <w:trPr>
          <w:trHeight w:val="591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0A991D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A0DADB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F8E964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1E4F1C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CDBE56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0BC8ED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生湿面制品（餐饮)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280437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367CD6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铅（以Pb计）、苯甲酸及其钠盐（以苯甲酸计）、山梨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钾盐（以山梨酸计）、脱氢乙酸及其钠 盐（以脱氢乙酸计）、铝的残留量（干样品，以Al计）</w:t>
            </w: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5FE2D4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8DA4A0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F15E26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7F7CE569" w14:textId="77777777">
        <w:trPr>
          <w:trHeight w:val="879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615921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A530DC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505B02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C05BED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938B23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4D70E4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米粉制品（餐饮)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F0B6FE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A8F1C9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铅（以Pb计）、苯甲酸及其钠盐（以苯甲酸计）、山梨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钾盐（以山梨酸计）、脱氢乙酸及其钠盐（以脱氢乙酸计）、二氧化硫残留量、菌落总数、大肠埃希氏菌、沙门氏菌、金黄色葡萄球菌、蜡样芽孢杆菌</w:t>
            </w: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5078BF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35113A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E2AFBE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3025B6C8" w14:textId="77777777">
        <w:trPr>
          <w:trHeight w:val="90"/>
        </w:trPr>
        <w:tc>
          <w:tcPr>
            <w:tcW w:w="12100" w:type="dxa"/>
            <w:gridSpan w:val="10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79E1BB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D5B50C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9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8F7FC7" w14:textId="77777777" w:rsidR="006877A4" w:rsidRDefault="006877A4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 w:rsidR="006877A4" w14:paraId="0E59A652" w14:textId="77777777">
        <w:trPr>
          <w:trHeight w:val="591"/>
        </w:trPr>
        <w:tc>
          <w:tcPr>
            <w:tcW w:w="54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E1E70E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5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69DA1B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节令食品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安全专项</w:t>
            </w:r>
          </w:p>
        </w:tc>
        <w:tc>
          <w:tcPr>
            <w:tcW w:w="90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E1055D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节令食品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97AC88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粽子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C2BF0A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粽子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27B01D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粽子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9BF4F9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119CEB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钾盐（以山梨酸计）、糖精钠（以糖精计）、菌落总数、大肠菌群、金黄色葡萄球菌、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沙门氏菌、霉菌、商业无菌</w:t>
            </w:r>
          </w:p>
        </w:tc>
        <w:tc>
          <w:tcPr>
            <w:tcW w:w="66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BDC081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经营环节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8F0C9A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943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E32D9D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主要抽检我市范围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内销售环节的商场超市、蛋糕店以及餐饮环节的大型餐饮服务单位。</w:t>
            </w:r>
          </w:p>
        </w:tc>
      </w:tr>
      <w:tr w:rsidR="006877A4" w14:paraId="4A419FCD" w14:textId="77777777">
        <w:trPr>
          <w:trHeight w:val="1167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4E59CE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D7E848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F7180E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629B57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月饼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EE32AB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月饼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1AB0B2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月饼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F99022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1B1862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酸价（以脂肪计）、过氧化值（以脂肪计）、富马酸二甲酯、苯甲酸及其钠盐（以苯甲酸计）、山梨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酸及其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钾盐（以山梨酸计）、铝的残留量（干样品，以A1计）、脱氢乙酸及其钠盐（以脱氢乙酸计)、防腐剂各自用量占其最大使用量的比例之和、菌落总数、大肠菌群、金黄色葡萄球菌、沙门氏菌、霉菌</w:t>
            </w: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832BA2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2DE35B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77FD6A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6E94DA0D" w14:textId="77777777">
        <w:trPr>
          <w:trHeight w:val="90"/>
        </w:trPr>
        <w:tc>
          <w:tcPr>
            <w:tcW w:w="12100" w:type="dxa"/>
            <w:gridSpan w:val="10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9C6293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7E78D8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9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EECF56" w14:textId="77777777" w:rsidR="006877A4" w:rsidRDefault="006877A4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</w:pPr>
          </w:p>
        </w:tc>
      </w:tr>
      <w:tr w:rsidR="006877A4" w14:paraId="31E606F2" w14:textId="77777777">
        <w:trPr>
          <w:trHeight w:val="3423"/>
        </w:trPr>
        <w:tc>
          <w:tcPr>
            <w:tcW w:w="54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7E0D52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55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D1F283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婴幼儿配方乳粉、特殊医学用途配方食品专项</w:t>
            </w:r>
          </w:p>
        </w:tc>
        <w:tc>
          <w:tcPr>
            <w:tcW w:w="90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513865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婴幼儿配方食品</w:t>
            </w:r>
          </w:p>
        </w:tc>
        <w:tc>
          <w:tcPr>
            <w:tcW w:w="90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ED6C5C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婴幼儿配方食品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62E4F4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婴幼儿配方食品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F6552F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婴儿配方食品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2EBF52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6E7F10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蛋白质、脂肪、碳水化合物、乳糖占碳水化合物总量、亚油酸、α-亚麻酸、亚油酸与α-亚麻酸比值、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终产品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脂肪中月桂酸和肉豆蔻酸（十四烷酸）总量占总脂肪酸的比值、芥酸与总脂肪酸比值、反式脂肪酸与总脂肪酸比值、维生素A、维生素D、维生素E、维生素K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、维生素B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、维生素B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、维生素B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、维生素B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、烟酸（烟酰胺）、叶酸、泛酸、维生素C、生物素、钠、钾、铜、镁、铁、锌、锰、钙、磷、钙磷比值、碘、氯、硒、胆碱、肌醇、牛磺酸、左旋肉碱、二十二碳六烯酸、二十二碳六烯酸与总脂肪酸比、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二十碳四烯酸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二十碳四烯酸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与总脂肪酸比、二十二碳六烯酸（22:6 n-3）与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二十碳四烯酸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（20:4 n-6）的比、长链不饱和脂肪酸中二十碳五烯酸（20:5 n-3）的量与二十二碳六烯酸的量的比、水分、灰分、杂质度、铅（以Pb计）、硝酸盐（以NaNO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计）、亚硝酸盐（以NaNO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计）、黄曲霉毒素M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或黄曲霉毒素B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、菌落总数、大肠菌群、金黄色葡萄球菌、沙门氏菌、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阪崎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肠杆菌、三聚氰胺、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叶黄素、核苷酸、脲酶活性定性测定</w:t>
            </w:r>
          </w:p>
        </w:tc>
        <w:tc>
          <w:tcPr>
            <w:tcW w:w="66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0D4D39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经营环节</w:t>
            </w:r>
          </w:p>
        </w:tc>
        <w:tc>
          <w:tcPr>
            <w:tcW w:w="65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585753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943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1B0045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1.抽取的婴幼儿配方乳粉有效期应不少于6个月。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br/>
              <w:t>2.以母婴店、婴童店以及医疗机构内及其周边的食品经营者为重点；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3.抽取的特殊医学用途配方食品有效期应不少于6个月。</w:t>
            </w:r>
          </w:p>
        </w:tc>
      </w:tr>
      <w:tr w:rsidR="006877A4" w14:paraId="2BBEE75A" w14:textId="77777777">
        <w:trPr>
          <w:trHeight w:val="2271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A54E60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BC9842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29FE96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187577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5F402D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2DF869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较大婴儿和幼儿配方食品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9F837F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84978C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蛋白质、脂肪、亚油酸、维生素A、维生素D、维生素E、维生素K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、维生素B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、维生素B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、维生素B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、维生素B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、烟酸（烟酰胺）、叶酸、泛酸、维生素C、生物素、钠、钾、铜、镁、铁、锌、锰、钙、磷、钙磷比值、碘、氯、硒、胆碱、肌醇、牛磺酸、左旋肉碱、二十二碳六烯酸、二十二碳六烯酸与总脂肪酸比、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二十碳四烯酸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二十碳四烯酸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与总脂肪酸比、反式脂肪酸酸与总脂肪酸比值、水分、灰分、杂质度、铅（以Pb计）、硝酸盐（以NaNO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计）、亚硝酸盐（以NaNO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计）、黄曲霉毒素M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或黄曲霉毒素B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、菌落总数、大肠菌群、沙门氏菌、三聚氰胺、叶黄素、核苷酸</w:t>
            </w: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B6ABBA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E6DE8D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F4BB36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44E81B6D" w14:textId="77777777">
        <w:trPr>
          <w:trHeight w:val="1965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BE2E47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0237AD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1ED889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特殊医学用途配方食品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66072A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特殊医学用途婴儿配方食品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2DB8CA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特殊医学用途婴儿配方食品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16F1C1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特殊医学用途婴儿配方食品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4540D2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D48B9B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蛋白质、脂肪、亚油酸、α-亚麻酸、亚油酸与α-亚麻酸比值、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终产品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脂肪中月桂酸和肉豆蔻酸（十四烷酸）总量占总脂肪酸的比值、芥酸与总脂肪酸比值、反式脂肪酸与总脂肪酸比值、碳水化合物、维生素A、维生素D、维生素E、维生素K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、维生素B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、维生素B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、维生素B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、维生素B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、烟酸（烟酰胺）、叶酸、泛酸、维生素C、生物素、钠、钾、铜、镁、铁、锌、锰、钙、磷、钙磷比值、碘、氯、硒、胆碱、肌醇、牛磺酸、左旋肉碱、二十二碳六烯酸、二十二碳六烯酸与总脂肪酸比、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二十碳四烯酸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二十碳四烯酸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与总脂肪酸比、二十二碳六烯酸（22:6 n-3）与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二十碳四烯酸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（20:4 n-6）的比、长链不饱和脂肪酸中二十碳五烯酸（20:5 n-3）的量与二十二碳六烯酸的量的比、水分、灰分、杂质度、铅（以Pb计）、硝酸盐（以NaNO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计）、亚硝酸盐（以NaNO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计）、黄曲霉毒素M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、黄曲霉毒素B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、菌落总数、大肠菌群、金黄色葡萄球菌、沙门氏菌、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阪崎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肠杆菌、商业无菌、脲酶活性定性测定、核苷酸、叶黄素、三聚氰胺</w:t>
            </w: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FCB8E9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4EA95F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C47C7A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41EA0746" w14:textId="77777777">
        <w:trPr>
          <w:trHeight w:val="2271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710CE7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08A766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0AD7B5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特殊医学用途配方食品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022AED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特殊医学用途配方食品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35765A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特殊医学用途配方食品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0A33A4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特殊医学用途配方食品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6BBEFD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8AFAC0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蛋白质、亚油酸供能比、α-亚麻酸供能比、维生素A、维生素D、维生素E、维生素K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、维生素B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、维生素B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、维生素B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、维生素B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、烟酸（烟酰胺）、叶酸、泛酸、维生素C、生物素、钠、钾、铜、镁、铁、锌、锰、钙、磷、碘、氯、硒、胆碱、肌醇、牛磺酸、左旋肉碱、二十二碳六烯酸、二十二碳六烯酸与总脂肪酸比、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二十碳四烯酸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二十碳四烯酸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与总脂肪酸比、核苷酸、铅（以Pb计）、硝酸盐（以NaNO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计）、亚硝酸盐（以NaNO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计）、黄曲霉毒素M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或黄曲霉毒素B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、菌落总数、大肠菌群、沙门氏菌、金黄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色葡萄球菌、商业无菌、三聚氰胺</w:t>
            </w: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C29374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9FC512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582E03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3CBF4068" w14:textId="77777777">
        <w:trPr>
          <w:trHeight w:val="90"/>
        </w:trPr>
        <w:tc>
          <w:tcPr>
            <w:tcW w:w="12100" w:type="dxa"/>
            <w:gridSpan w:val="10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25EEA2" w14:textId="77777777" w:rsidR="006877A4" w:rsidRDefault="00203582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408D67" w14:textId="77777777" w:rsidR="006877A4" w:rsidRDefault="00203582">
            <w:pPr>
              <w:spacing w:line="320" w:lineRule="exact"/>
              <w:jc w:val="center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7D6602" w14:textId="77777777" w:rsidR="006877A4" w:rsidRDefault="006877A4">
            <w:pPr>
              <w:spacing w:line="320" w:lineRule="exact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</w:tr>
      <w:tr w:rsidR="006877A4" w14:paraId="25C1A7C3" w14:textId="77777777">
        <w:trPr>
          <w:trHeight w:val="591"/>
        </w:trPr>
        <w:tc>
          <w:tcPr>
            <w:tcW w:w="54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169BEB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55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683A72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保健食品专项</w:t>
            </w:r>
          </w:p>
        </w:tc>
        <w:tc>
          <w:tcPr>
            <w:tcW w:w="90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970A79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保健食品</w:t>
            </w:r>
          </w:p>
        </w:tc>
        <w:tc>
          <w:tcPr>
            <w:tcW w:w="90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797C61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保健食品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A56676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保健食品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5892CF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减肥类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04F627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\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63FFAC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盐酸西布曲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明、芬氟拉明、酚酞、麻黄碱、N-单去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甲基西布曲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明、N，N-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双去甲基西布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曲明、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塞米</w:t>
            </w:r>
          </w:p>
        </w:tc>
        <w:tc>
          <w:tcPr>
            <w:tcW w:w="66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544A97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经营环节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BE6C47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943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4CCF83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</w:tr>
      <w:tr w:rsidR="006877A4" w14:paraId="5BAD5DF3" w14:textId="77777777">
        <w:trPr>
          <w:trHeight w:val="90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4DAF25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44E6F8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5DB1B4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7718BC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FCD609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AC0D22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缓解体力疲劳类、增强免疫力类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80A079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\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993AF8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伐地那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非、西地那非、他达拉非、那红地那非、红地那非、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羟基豪莫西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地那非、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豪莫西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地那非、氨基他达拉非、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硫代艾地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那非、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伪伐地那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非和那莫西地那非等PDE5型（磷酸二酯酶5型）抑制剂、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育亨宾</w:t>
            </w:r>
            <w:proofErr w:type="gramEnd"/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77FD0F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33EE6F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4EE4D3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2919DC75" w14:textId="77777777">
        <w:trPr>
          <w:trHeight w:val="591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FA1150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770254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A1294D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BA788A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AF32DA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3EC48B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其他类别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06B8D4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\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ED568F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功效/标志性成分，并根据产品特点选做重金属（铅、砷、汞）、微生物（菌落总数、大肠菌群、霉菌和酵母、金黄色葡萄球菌、沙门氏菌）、酸价、过氧化值等指标，</w:t>
            </w:r>
          </w:p>
        </w:tc>
        <w:tc>
          <w:tcPr>
            <w:tcW w:w="66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1E98F9" w14:textId="77777777" w:rsidR="006877A4" w:rsidRDefault="006877A4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DF46F3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B19E7D" w14:textId="77777777" w:rsidR="006877A4" w:rsidRDefault="006877A4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48420494" w14:textId="77777777">
        <w:trPr>
          <w:trHeight w:val="90"/>
        </w:trPr>
        <w:tc>
          <w:tcPr>
            <w:tcW w:w="11432" w:type="dxa"/>
            <w:gridSpan w:val="9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2B2D13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66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6D110F" w14:textId="77777777" w:rsidR="006877A4" w:rsidRDefault="006877A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346084" w14:textId="77777777" w:rsidR="006877A4" w:rsidRDefault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9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67695F" w14:textId="77777777" w:rsidR="006877A4" w:rsidRDefault="006877A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078F86C5" w14:textId="77777777" w:rsidTr="00203582">
        <w:trPr>
          <w:trHeight w:val="591"/>
        </w:trPr>
        <w:tc>
          <w:tcPr>
            <w:tcW w:w="5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B67BE8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55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BC3A77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专项类别</w:t>
            </w: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1BB023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食品大类（一级）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40FE70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食品亚类（二级）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6DF2B7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食品品种（三级）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054321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食品细类（四级）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ED0AFF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风险等级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CBD9D0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必检项目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6FE018" w14:textId="77777777" w:rsidR="006877A4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自选项目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F4E944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批次</w:t>
            </w:r>
          </w:p>
        </w:tc>
        <w:tc>
          <w:tcPr>
            <w:tcW w:w="9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A58296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抽检要求</w:t>
            </w:r>
          </w:p>
        </w:tc>
      </w:tr>
      <w:tr w:rsidR="00203582" w14:paraId="35CD32D0" w14:textId="77777777" w:rsidTr="00203582">
        <w:trPr>
          <w:trHeight w:val="879"/>
        </w:trPr>
        <w:tc>
          <w:tcPr>
            <w:tcW w:w="54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31E89E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55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B5BFF4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食用农产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品专项</w:t>
            </w:r>
          </w:p>
        </w:tc>
        <w:tc>
          <w:tcPr>
            <w:tcW w:w="90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91C336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食用农产品</w:t>
            </w:r>
          </w:p>
        </w:tc>
        <w:tc>
          <w:tcPr>
            <w:tcW w:w="90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FAEB12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畜禽肉及副产品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19066C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畜肉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186B38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猪肉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D64BA4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2095A3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克伦特罗、沙丁胺醇、氯霉素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197DDB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恩诺沙星（以恩诺沙星与环丙沙星之和计）、氧氟沙星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FE2D45" w14:textId="0691021B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03582">
              <w:rPr>
                <w:sz w:val="22"/>
              </w:rPr>
              <w:t>60</w:t>
            </w:r>
          </w:p>
        </w:tc>
        <w:tc>
          <w:tcPr>
            <w:tcW w:w="943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1BB3CB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恩诺沙星检测结果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以恩诺沙星与环丙沙星之和计；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br/>
              <w:t>孔雀石绿检验结果以孔雀石绿与隐色孔雀石绿之和计；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br/>
              <w:t>五氯酚酸钠检验结果以五氯酚计；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br/>
              <w:t>4-氯苯氧乙酸钠检验结果以4-氯苯氧乙酸计；亚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硫酸盐检验结果以S0</w:t>
            </w:r>
            <w:r w:rsidRPr="00203582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vertAlign w:val="subscript"/>
                <w:lang w:bidi="ar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计；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br/>
              <w:t>磺胺类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（总量）按国家食品安全监督抽检实施细则（2020年版）中相应类别要求检验。</w:t>
            </w:r>
          </w:p>
        </w:tc>
      </w:tr>
      <w:tr w:rsidR="00203582" w14:paraId="485159A1" w14:textId="77777777" w:rsidTr="00203582">
        <w:trPr>
          <w:trHeight w:val="879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2314A8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DC2243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1B24C8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5EC83A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341C0F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253C26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牛肉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814956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E71F51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克伦特罗、地塞米松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A92D4F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恩诺沙星（以恩诺沙星与环丙沙星之和计）、氧氟沙星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3C0318" w14:textId="1E971151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03582">
              <w:rPr>
                <w:sz w:val="22"/>
              </w:rPr>
              <w:t>20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4F8FED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3D2662F6" w14:textId="77777777" w:rsidTr="00203582">
        <w:trPr>
          <w:trHeight w:val="303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E849DB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6644A1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63A7E2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2C694E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D0DE3B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EA51E0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羊肉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53F36A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ADF8B4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克伦特罗、恩诺沙星、氧氟沙星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2B115F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培氟沙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星、诺氟沙星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462647" w14:textId="62165911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03582">
              <w:rPr>
                <w:sz w:val="22"/>
              </w:rPr>
              <w:t>20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37578C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0B57C402" w14:textId="77777777" w:rsidTr="00203582">
        <w:trPr>
          <w:trHeight w:val="879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AF4DB0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441601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0CFFA0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B7801B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BA639F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畜副产品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8CC678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猪肝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A6BF3C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03523D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克伦特罗、五氯酚酸钠、氧氟沙星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76C826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恩诺沙星（以恩诺沙星与环丙沙星之和计）、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培氟沙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星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E9396A" w14:textId="240D0E7D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03582">
              <w:rPr>
                <w:sz w:val="22"/>
              </w:rPr>
              <w:t>40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4C68A8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6E5A89D6" w14:textId="77777777" w:rsidTr="00203582">
        <w:trPr>
          <w:trHeight w:val="591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074570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FFA2D1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16108E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85EF41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385806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禽肉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9595A1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鸡肉（重点品种：乌鸡）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9A04DA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B8DDFC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磺胺类（总量）、恩诺沙星、氧氟沙星、金刚烷胺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28EEA1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培氟沙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星、诺氟沙星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576769" w14:textId="055B34EE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03582">
              <w:rPr>
                <w:sz w:val="22"/>
              </w:rPr>
              <w:t>30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270794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30AA644E" w14:textId="77777777" w:rsidTr="00203582">
        <w:trPr>
          <w:trHeight w:val="591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66C51D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A4B270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5E68C6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E657F6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蔬菜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C93EA6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鳞茎类蔬菜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754EAD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韭菜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584419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3959A8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腐霉利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、毒死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蜱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、氧乐果、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、甲拌磷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31757E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铅（以Pb计）、镉（以Cd计）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755F75" w14:textId="01B28D4B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03582">
              <w:rPr>
                <w:sz w:val="22"/>
              </w:rPr>
              <w:t>30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DBC892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587AB586" w14:textId="77777777" w:rsidTr="00203582">
        <w:trPr>
          <w:trHeight w:val="303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D6C0F5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B52875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DDE5D9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C78B66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3BB287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叶菜类蔬菜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3CC328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芹菜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178E66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BEDA16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毒死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蜱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、甲拌磷、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、氟虫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、氧乐果、甲基异柳磷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C161B9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敌敌畏、甲胺磷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CEC6FC" w14:textId="58578BD0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03582">
              <w:rPr>
                <w:sz w:val="22"/>
              </w:rPr>
              <w:t>40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B45DAE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78ED743D" w14:textId="77777777" w:rsidTr="00203582">
        <w:trPr>
          <w:trHeight w:val="303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92C34C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5B30D8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6DC097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82068C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41EA59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C8343C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菠菜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88A024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743D5A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毒死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蜱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、氧乐果、阿维菌素、氟虫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腈</w:t>
            </w:r>
            <w:proofErr w:type="gramEnd"/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6268FB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Style w:val="font81"/>
                <w:rFonts w:hint="default"/>
                <w:color w:val="auto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rStyle w:val="font81"/>
                <w:rFonts w:hint="default"/>
                <w:color w:val="auto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克百威</w:t>
            </w:r>
            <w:proofErr w:type="gramEnd"/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62435E" w14:textId="3ABF60B7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03582">
              <w:rPr>
                <w:sz w:val="22"/>
              </w:rPr>
              <w:t>50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BF5359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59880F57" w14:textId="77777777" w:rsidTr="00203582">
        <w:trPr>
          <w:trHeight w:val="303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91527A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15F827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DD9DE1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FE6C92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9800D8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653636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普通白菜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DD83FD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1D80F6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毒死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蜱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、氟虫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虫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脒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、氧乐果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E9478B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、甲胺磷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6A61BC" w14:textId="7A472BBB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03582">
              <w:rPr>
                <w:sz w:val="22"/>
              </w:rPr>
              <w:t>50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3432A7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0DA0E612" w14:textId="77777777" w:rsidTr="00203582">
        <w:trPr>
          <w:trHeight w:val="303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C15685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2104F5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C80045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BF4C08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D49737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B9D752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油麦菜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86436D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D56FE3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氟虫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、氧乐果、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克百威</w:t>
            </w:r>
            <w:proofErr w:type="gramEnd"/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320F4A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甲胺磷、乙酰甲胺磷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8149B9" w14:textId="2E5B0578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03582">
              <w:rPr>
                <w:sz w:val="22"/>
              </w:rPr>
              <w:t>50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F60EC2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4FFFD40E" w14:textId="77777777" w:rsidTr="00203582">
        <w:trPr>
          <w:trHeight w:val="591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A6FFDA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B23AB1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8272BD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789FB7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940E44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茄果类蔬菜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F417ED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辣椒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46B50A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9C2796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、氧乐果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A76EFE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镉（以Cd计）、甲胺磷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5A0DBE" w14:textId="5BDA64B6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03582">
              <w:rPr>
                <w:sz w:val="22"/>
              </w:rPr>
              <w:t>30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CE1B72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37B3BFF0" w14:textId="77777777" w:rsidTr="00203582">
        <w:trPr>
          <w:trHeight w:val="303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770FCE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A608D6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ADB9A8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B8398C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848FB1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豆类蔬菜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895F5A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豇豆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1BE8AC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B9D451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、灭蝇胺、氧乐果、水胺硫磷、氟虫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腈</w:t>
            </w:r>
            <w:proofErr w:type="gramEnd"/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130C5A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甲胺磷、甲基异柳磷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CDCC3C" w14:textId="65157F61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03582">
              <w:rPr>
                <w:sz w:val="22"/>
              </w:rPr>
              <w:t>30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20F716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08D50D0E" w14:textId="77777777" w:rsidTr="00203582">
        <w:trPr>
          <w:trHeight w:val="591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D735D4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38BF1D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087EC0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F33C9B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68CA45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豆芽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24893D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豆芽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B1D0A3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9DD122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4-氯苯氧乙酸钠、6-苄基腺嘌呤（6-BA）、亚硫酸盐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6CEFF9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铅（以Pb计）、镉（以Cd计）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3F0F80" w14:textId="04F360F0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03582">
              <w:rPr>
                <w:sz w:val="22"/>
              </w:rPr>
              <w:t>40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429EDC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0DFF97B9" w14:textId="77777777" w:rsidTr="00203582">
        <w:trPr>
          <w:trHeight w:val="879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628F3A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1D864E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B616E8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99A170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水产品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D339C0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贝类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5B6287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贝类（重点品种：花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、花螺等）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DF9E79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CF6218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氯霉素、恩诺沙星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F32043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bidi="ar"/>
              </w:rPr>
              <w:t>镉（以Cd计）、氧氟沙星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29999B" w14:textId="66682908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 w:rsidRPr="00203582">
              <w:rPr>
                <w:sz w:val="22"/>
              </w:rPr>
              <w:t>50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F6C565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14708B10" w14:textId="77777777" w:rsidTr="00203582">
        <w:trPr>
          <w:trHeight w:val="2400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6C5A7E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D855C9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5FDAD6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5AFCEA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A56730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淡水产品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746F88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淡水鱼（重点品种：黄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鱼、鲶鱼、鳊鱼、鲈鱼、鲫鱼、黑鱼、草鱼、鲤鱼、鲢鱼、鳙鱼、鳜鱼、黄鳝等）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E79F1B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CF9B75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恩诺沙星、呋喃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酮代谢物、孔雀石绿、氧氟沙星、氯霉素、地西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泮</w:t>
            </w:r>
            <w:proofErr w:type="gramEnd"/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8BD0BD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培氟沙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星、诺氟沙星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D3B89A" w14:textId="6C0767D0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03582">
              <w:rPr>
                <w:sz w:val="22"/>
              </w:rPr>
              <w:t>15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5DD2E5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67DE5523" w14:textId="77777777" w:rsidTr="00203582">
        <w:trPr>
          <w:trHeight w:val="303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939FA2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5FD3E2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504A43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3DB8EB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EBDB47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47E658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淡水虾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5C969C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0AB3F1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呋喃西林代谢物、呋喃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酮代谢物、恩诺沙星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A5F326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氯霉素、氧氟沙星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6DE766" w14:textId="27A40F48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03582">
              <w:rPr>
                <w:sz w:val="22"/>
              </w:rPr>
              <w:t>25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5311CB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2CF8122B" w14:textId="77777777" w:rsidTr="00203582">
        <w:trPr>
          <w:trHeight w:val="879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7508FD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E6B39E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8588D9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DF9524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697BA4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B91C45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淡水蟹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7E46CE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6F081A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呋喃西林代谢物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96C149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氯霉素、恩诺沙星（以恩诺沙星与环丙沙星之和计）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81E077" w14:textId="6506447F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03582">
              <w:rPr>
                <w:sz w:val="22"/>
              </w:rPr>
              <w:t>15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8D11FE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7E3DE7ED" w14:textId="77777777" w:rsidTr="00203582">
        <w:trPr>
          <w:trHeight w:val="1167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DDCDBE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2ACEDC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4EA9C9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D45206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5B6708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海水产品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8C4FE3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海水鱼（重点品种：多宝鱼、黄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鱼、海鲈 鱼等）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E170DB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B38701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恩诺沙星、氧氟沙星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4F1E88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氯霉素、氟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苯尼考</w:t>
            </w:r>
            <w:proofErr w:type="gramEnd"/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533A33" w14:textId="6215496B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03582">
              <w:rPr>
                <w:sz w:val="22"/>
              </w:rPr>
              <w:t>60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EC747F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45CF8183" w14:textId="77777777" w:rsidTr="00203582">
        <w:trPr>
          <w:trHeight w:val="879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F76D5B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2AF215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95E80B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F3D4B9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水产品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34982B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海水产品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BE9717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海水虾（重点品种：虾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、基围虾等）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B735BC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9521D2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呋喃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酮代谢物、镉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3F5BCB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氯霉素、氟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苯尼考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、诺氟沙星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B140CD" w14:textId="70CD2BC4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03582">
              <w:rPr>
                <w:sz w:val="22"/>
              </w:rPr>
              <w:t>60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0FF24E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214480D0" w14:textId="77777777" w:rsidTr="00203582">
        <w:trPr>
          <w:trHeight w:val="1167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A85D13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077D9E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6AD676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B25253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0CEB62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AECF0B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海水蟹（重点品种：梭子蟹等）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499491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D541A9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镉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44D912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恩诺沙星（以恩诺沙星与环丙沙星之和计）、氧氟沙星、诺氟沙星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4857EF" w14:textId="61AD3652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03582">
              <w:rPr>
                <w:sz w:val="22"/>
              </w:rPr>
              <w:t>60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626834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1957E9F1" w14:textId="77777777" w:rsidTr="00203582">
        <w:trPr>
          <w:trHeight w:val="591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0E7105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12B545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C0D37C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7E1776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水果类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56D46C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热带和亚热带水果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2002CF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香蕉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18954C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242CC5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吡唑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醚菌酯</w:t>
            </w:r>
            <w:proofErr w:type="gramEnd"/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D66932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对硫磷、多菌灵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8E5EA8" w14:textId="0D108FBD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03582">
              <w:rPr>
                <w:sz w:val="22"/>
              </w:rPr>
              <w:t>45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D2356A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4DCA31BD" w14:textId="77777777" w:rsidTr="00203582">
        <w:trPr>
          <w:trHeight w:val="591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B6927F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1F0B12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F891D3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FF0ECA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E72BA1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柑橘类水果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81ADEF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柑、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橘</w:t>
            </w:r>
            <w:proofErr w:type="gramEnd"/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FA79C7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1E7380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丙溴磷、三唑磷、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、氧乐果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41D5C9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和高效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氯氟氰菊酯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、多菌灵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B34328" w14:textId="3BC6ED04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03582">
              <w:rPr>
                <w:sz w:val="22"/>
              </w:rPr>
              <w:t>45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2425C7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16C1B872" w14:textId="77777777" w:rsidTr="00203582">
        <w:trPr>
          <w:trHeight w:val="303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E2EF75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094680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E28506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162000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D6A4A1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765515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橙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AAE0FE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864C5D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丙溴磷、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克百威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、水胺硫磷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2C4854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联苯菊酯、氧乐果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DF8F5D" w14:textId="0F15F553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03582">
              <w:rPr>
                <w:sz w:val="22"/>
              </w:rPr>
              <w:t>45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8BBC41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716F72A5" w14:textId="77777777" w:rsidTr="00203582">
        <w:trPr>
          <w:trHeight w:val="591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CDB50C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A759B7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29787A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FFC698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72B31A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浆果和其他小型水果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4DA5EB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草莓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E2E810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较高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ED706C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烯酰吗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啉</w:t>
            </w:r>
            <w:proofErr w:type="gramEnd"/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FECB6F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敌敌畏、氧乐果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CF1FE3" w14:textId="07DEE2EE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03582">
              <w:rPr>
                <w:sz w:val="22"/>
              </w:rPr>
              <w:t>45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073B01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203582" w14:paraId="6DE4254E" w14:textId="77777777" w:rsidTr="00203582">
        <w:trPr>
          <w:trHeight w:val="303"/>
        </w:trPr>
        <w:tc>
          <w:tcPr>
            <w:tcW w:w="541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8E299D" w14:textId="77777777" w:rsidR="00203582" w:rsidRDefault="00203582" w:rsidP="00203582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4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DF47AB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CD70F1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72B747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鲜蛋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EDDD96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鲜蛋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5A7F35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鸡蛋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CF0B8A" w14:textId="77777777" w:rsidR="00203582" w:rsidRDefault="00203582" w:rsidP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高</w:t>
            </w:r>
          </w:p>
        </w:tc>
        <w:tc>
          <w:tcPr>
            <w:tcW w:w="3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FAA4A5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恩诺沙星、氟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苯尼考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、氧氟沙星</w:t>
            </w:r>
          </w:p>
        </w:tc>
        <w:tc>
          <w:tcPr>
            <w:tcW w:w="2791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8B1CFF" w14:textId="77777777" w:rsid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金刚烷胺、金刚乙胺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E407F4" w14:textId="04278FD1" w:rsidR="00203582" w:rsidRPr="00203582" w:rsidRDefault="00203582" w:rsidP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203582">
              <w:rPr>
                <w:sz w:val="22"/>
              </w:rPr>
              <w:t>45</w:t>
            </w:r>
          </w:p>
        </w:tc>
        <w:tc>
          <w:tcPr>
            <w:tcW w:w="943" w:type="dxa"/>
            <w:vMerge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11E0A6" w14:textId="77777777" w:rsidR="00203582" w:rsidRDefault="00203582" w:rsidP="00203582">
            <w:pPr>
              <w:spacing w:line="320" w:lineRule="exac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37164DED" w14:textId="77777777">
        <w:trPr>
          <w:trHeight w:val="303"/>
        </w:trPr>
        <w:tc>
          <w:tcPr>
            <w:tcW w:w="12100" w:type="dxa"/>
            <w:gridSpan w:val="10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781BD8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D106B5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lang w:bidi="ar"/>
              </w:rPr>
              <w:t>1000</w:t>
            </w:r>
          </w:p>
        </w:tc>
        <w:tc>
          <w:tcPr>
            <w:tcW w:w="9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FB3467" w14:textId="77777777" w:rsidR="006877A4" w:rsidRDefault="006877A4">
            <w:pPr>
              <w:spacing w:line="320" w:lineRule="exact"/>
              <w:rPr>
                <w:rFonts w:ascii="黑体" w:eastAsia="黑体" w:hAnsi="黑体" w:cs="黑体"/>
                <w:color w:val="000000"/>
                <w:sz w:val="21"/>
                <w:szCs w:val="21"/>
              </w:rPr>
            </w:pPr>
          </w:p>
        </w:tc>
      </w:tr>
      <w:tr w:rsidR="006877A4" w14:paraId="1DF1EDC1" w14:textId="77777777">
        <w:trPr>
          <w:trHeight w:val="1109"/>
        </w:trPr>
        <w:tc>
          <w:tcPr>
            <w:tcW w:w="54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B85643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lastRenderedPageBreak/>
              <w:t>7</w:t>
            </w:r>
          </w:p>
        </w:tc>
        <w:tc>
          <w:tcPr>
            <w:tcW w:w="55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D22806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食品安全风险监测专项</w:t>
            </w:r>
          </w:p>
        </w:tc>
        <w:tc>
          <w:tcPr>
            <w:tcW w:w="90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56465F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90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D67C55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90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6CB034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105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B0A73C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0C9BA9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5963" w:type="dxa"/>
            <w:gridSpan w:val="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BC8DB1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  <w:p w14:paraId="61949D56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（以行政区划为参考，突出当地饮食风俗主线，针对高风险食品进行监测。本专项不含食品相关产品。）</w:t>
            </w:r>
          </w:p>
        </w:tc>
        <w:tc>
          <w:tcPr>
            <w:tcW w:w="66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64C483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D38804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/</w:t>
            </w:r>
          </w:p>
        </w:tc>
        <w:tc>
          <w:tcPr>
            <w:tcW w:w="9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15E4A8" w14:textId="77777777" w:rsidR="006877A4" w:rsidRDefault="006877A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1ED808F3" w14:textId="77777777">
        <w:trPr>
          <w:trHeight w:val="90"/>
        </w:trPr>
        <w:tc>
          <w:tcPr>
            <w:tcW w:w="12100" w:type="dxa"/>
            <w:gridSpan w:val="10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3ACE2B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042549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9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1716F1" w14:textId="77777777" w:rsidR="006877A4" w:rsidRDefault="006877A4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32DA74B9" w14:textId="77777777">
        <w:trPr>
          <w:trHeight w:val="90"/>
        </w:trPr>
        <w:tc>
          <w:tcPr>
            <w:tcW w:w="12100" w:type="dxa"/>
            <w:gridSpan w:val="10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DC0D3F" w14:textId="77777777" w:rsidR="006877A4" w:rsidRDefault="00203582">
            <w:pPr>
              <w:spacing w:line="32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21"/>
                <w:szCs w:val="21"/>
                <w:lang w:bidi="ar"/>
              </w:rPr>
              <w:t>总合计</w:t>
            </w:r>
          </w:p>
        </w:tc>
        <w:tc>
          <w:tcPr>
            <w:tcW w:w="65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F501DA" w14:textId="77777777" w:rsidR="006877A4" w:rsidRDefault="00203582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1585</w:t>
            </w:r>
          </w:p>
        </w:tc>
        <w:tc>
          <w:tcPr>
            <w:tcW w:w="94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54EB79" w14:textId="77777777" w:rsidR="006877A4" w:rsidRDefault="006877A4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6877A4" w14:paraId="3DB07116" w14:textId="77777777">
        <w:trPr>
          <w:trHeight w:val="358"/>
        </w:trPr>
        <w:tc>
          <w:tcPr>
            <w:tcW w:w="13695" w:type="dxa"/>
            <w:gridSpan w:val="12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BCA91D" w14:textId="77777777" w:rsidR="006877A4" w:rsidRDefault="00203582">
            <w:pPr>
              <w:spacing w:line="320" w:lineRule="exac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备注：2020年经营环节计划1765批次。已完成元旦春节专项经营环节130批次和2月抗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专项50批次共180批次，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不计入本计划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  <w:lang w:bidi="ar"/>
              </w:rPr>
              <w:t>中。</w:t>
            </w:r>
          </w:p>
        </w:tc>
      </w:tr>
    </w:tbl>
    <w:p w14:paraId="34EF31A3" w14:textId="77777777" w:rsidR="006877A4" w:rsidRDefault="006877A4"/>
    <w:sectPr w:rsidR="006877A4">
      <w:footerReference w:type="even" r:id="rId7"/>
      <w:footerReference w:type="default" r:id="rId8"/>
      <w:pgSz w:w="16838" w:h="11906" w:orient="landscape"/>
      <w:pgMar w:top="2098" w:right="1474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EEA8F" w14:textId="77777777" w:rsidR="00580540" w:rsidRDefault="00580540">
      <w:pPr>
        <w:spacing w:line="240" w:lineRule="auto"/>
      </w:pPr>
      <w:r>
        <w:separator/>
      </w:r>
    </w:p>
  </w:endnote>
  <w:endnote w:type="continuationSeparator" w:id="0">
    <w:p w14:paraId="1E0CB907" w14:textId="77777777" w:rsidR="00580540" w:rsidRDefault="00580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4AF4" w14:textId="77777777" w:rsidR="00203582" w:rsidRDefault="00203582">
    <w:pPr>
      <w:pStyle w:val="a3"/>
      <w:ind w:firstLineChars="100" w:firstLine="280"/>
      <w:rPr>
        <w:rFonts w:ascii="宋体" w:eastAsia="宋体" w:hAnsi="宋体" w:cs="宋体"/>
        <w:sz w:val="28"/>
      </w:rPr>
    </w:pPr>
    <w:r>
      <w:rPr>
        <w:rFonts w:ascii="宋体" w:eastAsia="宋体" w:hAnsi="宋体" w:cs="宋体" w:hint="eastAsia"/>
        <w:sz w:val="28"/>
      </w:rPr>
      <w:t xml:space="preserve">— </w:t>
    </w:r>
    <w:r>
      <w:rPr>
        <w:rFonts w:ascii="宋体" w:eastAsia="宋体" w:hAnsi="宋体" w:cs="宋体" w:hint="eastAsia"/>
        <w:sz w:val="28"/>
      </w:rPr>
      <w:fldChar w:fldCharType="begin"/>
    </w:r>
    <w:r>
      <w:rPr>
        <w:rFonts w:ascii="宋体" w:eastAsia="宋体" w:hAnsi="宋体" w:cs="宋体" w:hint="eastAsia"/>
        <w:sz w:val="28"/>
      </w:rPr>
      <w:instrText xml:space="preserve"> PAGE \* Arabic \* MERGEFORMAT </w:instrText>
    </w:r>
    <w:r>
      <w:rPr>
        <w:rFonts w:ascii="宋体" w:eastAsia="宋体" w:hAnsi="宋体" w:cs="宋体" w:hint="eastAsia"/>
        <w:sz w:val="28"/>
      </w:rPr>
      <w:fldChar w:fldCharType="separate"/>
    </w:r>
    <w:r>
      <w:rPr>
        <w:rFonts w:ascii="宋体" w:eastAsia="宋体" w:hAnsi="宋体" w:cs="宋体" w:hint="eastAsia"/>
        <w:sz w:val="28"/>
      </w:rPr>
      <w:t>2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D1B6D" w14:textId="77777777" w:rsidR="00203582" w:rsidRDefault="00203582">
    <w:pPr>
      <w:pStyle w:val="a3"/>
      <w:ind w:rightChars="100" w:right="320"/>
      <w:jc w:val="right"/>
      <w:rPr>
        <w:rFonts w:ascii="宋体" w:eastAsia="宋体" w:hAnsi="宋体" w:cs="宋体"/>
        <w:sz w:val="28"/>
      </w:rPr>
    </w:pPr>
    <w:r>
      <w:rPr>
        <w:rFonts w:ascii="宋体" w:eastAsia="宋体" w:hAnsi="宋体" w:cs="宋体" w:hint="eastAsia"/>
        <w:sz w:val="28"/>
      </w:rPr>
      <w:t xml:space="preserve">— </w:t>
    </w:r>
    <w:r>
      <w:rPr>
        <w:rFonts w:ascii="宋体" w:eastAsia="宋体" w:hAnsi="宋体" w:cs="宋体" w:hint="eastAsia"/>
        <w:sz w:val="28"/>
      </w:rPr>
      <w:fldChar w:fldCharType="begin"/>
    </w:r>
    <w:r>
      <w:rPr>
        <w:rFonts w:ascii="宋体" w:eastAsia="宋体" w:hAnsi="宋体" w:cs="宋体" w:hint="eastAsia"/>
        <w:sz w:val="28"/>
      </w:rPr>
      <w:instrText xml:space="preserve"> PAGE \* Arabic \* MERGEFORMAT </w:instrText>
    </w:r>
    <w:r>
      <w:rPr>
        <w:rFonts w:ascii="宋体" w:eastAsia="宋体" w:hAnsi="宋体" w:cs="宋体" w:hint="eastAsia"/>
        <w:sz w:val="28"/>
      </w:rPr>
      <w:fldChar w:fldCharType="separate"/>
    </w:r>
    <w:r>
      <w:rPr>
        <w:rFonts w:ascii="宋体" w:eastAsia="宋体" w:hAnsi="宋体" w:cs="宋体" w:hint="eastAsia"/>
        <w:sz w:val="28"/>
      </w:rPr>
      <w:t>1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Fonts w:ascii="宋体" w:eastAsia="宋体" w:hAnsi="宋体" w:cs="宋体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82EC5" w14:textId="77777777" w:rsidR="00580540" w:rsidRDefault="00580540">
      <w:pPr>
        <w:spacing w:line="240" w:lineRule="auto"/>
      </w:pPr>
      <w:r>
        <w:separator/>
      </w:r>
    </w:p>
  </w:footnote>
  <w:footnote w:type="continuationSeparator" w:id="0">
    <w:p w14:paraId="5170ED62" w14:textId="77777777" w:rsidR="00580540" w:rsidRDefault="005805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455572"/>
    <w:rsid w:val="00203582"/>
    <w:rsid w:val="00580540"/>
    <w:rsid w:val="006877A4"/>
    <w:rsid w:val="007F3FDA"/>
    <w:rsid w:val="201F315D"/>
    <w:rsid w:val="6B4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DE6F2"/>
  <w15:docId w15:val="{51339F21-E8F6-41CE-ACB4-1D05CB12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600" w:lineRule="exact"/>
    </w:pPr>
    <w:rPr>
      <w:rFonts w:ascii="仿宋" w:eastAsia="仿宋_GB2312" w:hAnsi="仿宋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pPr>
      <w:widowControl w:val="0"/>
      <w:spacing w:before="100" w:beforeAutospacing="1" w:after="100" w:afterAutospacing="1" w:line="240" w:lineRule="auto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  <w:vertAlign w:val="subscript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SWFDA</dc:creator>
  <cp:lastModifiedBy>予言 陈</cp:lastModifiedBy>
  <cp:revision>2</cp:revision>
  <dcterms:created xsi:type="dcterms:W3CDTF">2020-03-22T07:40:00Z</dcterms:created>
  <dcterms:modified xsi:type="dcterms:W3CDTF">2020-03-24T09:06:00Z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