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拟通过认定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</w:rPr>
        <w:t>汕尾市20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市级企业研究开发中心名单</w:t>
      </w:r>
    </w:p>
    <w:p>
      <w:pPr>
        <w:rPr>
          <w:rFonts w:hint="eastAsia" w:ascii="宋体" w:hAnsi="宋体" w:eastAsia="宋体" w:cs="宋体"/>
          <w:color w:val="auto"/>
        </w:rPr>
      </w:pPr>
    </w:p>
    <w:tbl>
      <w:tblPr>
        <w:tblStyle w:val="5"/>
        <w:tblpPr w:leftFromText="180" w:rightFromText="180" w:vertAnchor="text" w:horzAnchor="page" w:tblpXSpec="center" w:tblpY="132"/>
        <w:tblOverlap w:val="never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4858"/>
        <w:gridCol w:w="2195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485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承担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建设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联合共建单位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485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汕尾市华晟互联网应用产品企业研究开发中心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汕尾市华晟传媒有限公司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485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汕尾市易联信息技术企业研究开发中心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陆丰市易联科技有限公司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485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汕尾市传媒资源剪辑管理企业研究开发中心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广东利方传媒科技有限公司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4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85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汕尾市明智信息技术及信息服务企业研发中心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汕尾市明智科技有限公司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85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汕尾市智善信息技术企业研究开发中心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汕尾市智善科技文化传媒有限公司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85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美达化工高性能磁漆涂料研发中心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海丰县美达化工涂料有限公司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85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润滑油加工研发中心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广东恒昌科技润滑油有限公司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85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汕尾市富珍特色食品新技术企业研究开发中心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汕尾市富珍食品有限公司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85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汕尾市建茶园农业研究开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发中心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汕尾市建茶园农业科技有限公司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85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汕尾市礼扬农副产品深加工企业研究开发中心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广东礼扬农业科技有限公司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广东省农业科学院作物研究所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85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汕尾市南方优特农作物企业研究开发中心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汕尾市新南方农业科技有限公司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85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汕尾市绿源春农业科技企业研究开发中心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海丰县绿源春农业有限公司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85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汕尾市创惠生物农业技术研究开发中心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汕尾市创惠生物科技有限公司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85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蔬菜无土栽培研究开发中心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陆河田美生态农业发展有限公司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广东省农业科学院作物研究所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85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汕尾市微生物病菌快速检测企业研究开发中心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汕尾市前瞻研究院有限公司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汕尾市前瞻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高等理工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85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汕尾市青少年人工智能教育企业研究开发中心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汕尾市智适应教育科技有限公司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汕尾职业技术学院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85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培生教育培训技术研发中心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汕尾市培生文化传播有限公司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85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汕尾市5G+智慧园区企业研究开发中心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广东环泽电子科技有限公司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85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骏信研发中心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广东骏信科技有限公司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深圳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骏信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环境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85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汕尾市云母制品深加工企业研究开发中心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麦卡电工器材（陆河）有限公司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858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汕尾市人造板研究开发中心</w:t>
            </w:r>
          </w:p>
        </w:tc>
        <w:tc>
          <w:tcPr>
            <w:tcW w:w="2195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陆河泰润人造板有限公司</w:t>
            </w:r>
          </w:p>
        </w:tc>
        <w:tc>
          <w:tcPr>
            <w:tcW w:w="16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8080C"/>
    <w:rsid w:val="03934EFB"/>
    <w:rsid w:val="136E76CF"/>
    <w:rsid w:val="172C15BD"/>
    <w:rsid w:val="1C7B2559"/>
    <w:rsid w:val="3C507426"/>
    <w:rsid w:val="3F4F31FF"/>
    <w:rsid w:val="53B8080C"/>
    <w:rsid w:val="5C87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1"/>
    <w:basedOn w:val="6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2019-11-29T03:02:00Z</dcterms:created>
  <dc:creator>~@主动出击@~</dc:creator>
  <cp:lastModifiedBy>Administrator</cp:lastModifiedBy>
  <dcterms:modified xsi:type="dcterms:W3CDTF">2020-12-17T05:05:25Z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