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82" w:rsidRDefault="00D070F5">
      <w:pPr>
        <w:jc w:val="center"/>
        <w:rPr>
          <w:rFonts w:ascii="仿宋" w:eastAsia="仿宋" w:hAnsi="仿宋" w:cs="仿宋"/>
          <w:b/>
          <w:bCs/>
          <w:sz w:val="32"/>
          <w:szCs w:val="40"/>
        </w:rPr>
      </w:pPr>
      <w:r>
        <w:rPr>
          <w:rFonts w:ascii="仿宋" w:eastAsia="仿宋" w:hAnsi="仿宋" w:cs="仿宋" w:hint="eastAsia"/>
          <w:b/>
          <w:bCs/>
          <w:sz w:val="32"/>
          <w:szCs w:val="40"/>
        </w:rPr>
        <w:t>社会</w:t>
      </w:r>
      <w:r w:rsidR="00A74BAA">
        <w:rPr>
          <w:rFonts w:ascii="仿宋" w:eastAsia="仿宋" w:hAnsi="仿宋" w:cs="仿宋" w:hint="eastAsia"/>
          <w:b/>
          <w:bCs/>
          <w:sz w:val="32"/>
          <w:szCs w:val="40"/>
        </w:rPr>
        <w:t>保险经办业务证明事项告知承诺制</w:t>
      </w:r>
    </w:p>
    <w:p w:rsidR="00B03D82" w:rsidRDefault="002E1772">
      <w:pPr>
        <w:jc w:val="center"/>
        <w:rPr>
          <w:rFonts w:ascii="仿宋" w:eastAsia="仿宋" w:hAnsi="仿宋" w:cs="仿宋"/>
          <w:b/>
          <w:bCs/>
          <w:sz w:val="32"/>
          <w:szCs w:val="40"/>
        </w:rPr>
      </w:pPr>
      <w:r>
        <w:rPr>
          <w:rFonts w:ascii="仿宋" w:eastAsia="仿宋" w:hAnsi="仿宋" w:cs="仿宋" w:hint="eastAsia"/>
          <w:b/>
          <w:bCs/>
          <w:sz w:val="32"/>
          <w:szCs w:val="40"/>
        </w:rPr>
        <w:t>告知书</w:t>
      </w:r>
    </w:p>
    <w:p w:rsidR="00B03D82" w:rsidRDefault="00B03D82">
      <w:pPr>
        <w:spacing w:line="288" w:lineRule="auto"/>
        <w:jc w:val="center"/>
        <w:rPr>
          <w:rFonts w:ascii="仿宋" w:eastAsia="仿宋" w:hAnsi="仿宋" w:cs="仿宋"/>
          <w:b/>
          <w:bCs/>
          <w:sz w:val="32"/>
          <w:szCs w:val="40"/>
        </w:rPr>
      </w:pPr>
    </w:p>
    <w:p w:rsidR="00B03D82" w:rsidRPr="007645AE" w:rsidRDefault="00A74BAA" w:rsidP="007645AE">
      <w:pPr>
        <w:numPr>
          <w:ilvl w:val="0"/>
          <w:numId w:val="1"/>
        </w:numPr>
        <w:snapToGrid w:val="0"/>
        <w:spacing w:line="288" w:lineRule="auto"/>
        <w:ind w:firstLineChars="200" w:firstLine="480"/>
        <w:jc w:val="left"/>
        <w:rPr>
          <w:rFonts w:ascii="仿宋" w:eastAsia="仿宋" w:hAnsi="仿宋" w:cs="仿宋"/>
          <w:sz w:val="24"/>
        </w:rPr>
      </w:pPr>
      <w:r w:rsidRPr="007645AE">
        <w:rPr>
          <w:rFonts w:ascii="仿宋" w:eastAsia="仿宋" w:hAnsi="仿宋" w:cs="仿宋" w:hint="eastAsia"/>
          <w:sz w:val="24"/>
        </w:rPr>
        <w:t>按照《人力资源社会保障部办公厅关于印发&lt;人力资源社会保障系统开展证明事项告知承诺制试点工作实施方案&gt;的通知》（人社厅发</w:t>
      </w:r>
      <w:r w:rsidRPr="007645AE">
        <w:rPr>
          <w:rFonts w:ascii="微软雅黑" w:eastAsia="微软雅黑" w:hAnsi="微软雅黑" w:cs="微软雅黑" w:hint="eastAsia"/>
          <w:sz w:val="24"/>
        </w:rPr>
        <w:t>〔</w:t>
      </w:r>
      <w:r w:rsidRPr="007645AE">
        <w:rPr>
          <w:rFonts w:ascii="仿宋" w:eastAsia="仿宋" w:hAnsi="仿宋" w:cs="仿宋" w:hint="eastAsia"/>
          <w:sz w:val="24"/>
        </w:rPr>
        <w:t>2019</w:t>
      </w:r>
      <w:r w:rsidRPr="007645AE">
        <w:rPr>
          <w:rFonts w:ascii="微软雅黑" w:eastAsia="微软雅黑" w:hAnsi="微软雅黑" w:cs="微软雅黑" w:hint="eastAsia"/>
          <w:sz w:val="24"/>
        </w:rPr>
        <w:t>〕</w:t>
      </w:r>
      <w:r w:rsidRPr="007645AE">
        <w:rPr>
          <w:rFonts w:ascii="仿宋" w:eastAsia="仿宋" w:hAnsi="仿宋" w:cs="仿宋" w:hint="eastAsia"/>
          <w:sz w:val="24"/>
        </w:rPr>
        <w:t>71号）要求，</w:t>
      </w:r>
      <w:r w:rsidR="00D070F5">
        <w:rPr>
          <w:rFonts w:ascii="仿宋" w:eastAsia="仿宋" w:hAnsi="仿宋" w:cs="仿宋" w:hint="eastAsia"/>
          <w:sz w:val="24"/>
        </w:rPr>
        <w:t>本社会</w:t>
      </w:r>
      <w:r w:rsidRPr="007645AE">
        <w:rPr>
          <w:rFonts w:ascii="仿宋" w:eastAsia="仿宋" w:hAnsi="仿宋" w:cs="仿宋" w:hint="eastAsia"/>
          <w:sz w:val="24"/>
        </w:rPr>
        <w:t>保险经办业务证明事项实行告知承诺制。</w:t>
      </w:r>
    </w:p>
    <w:p w:rsidR="00B03D82" w:rsidRPr="007645AE" w:rsidRDefault="00A74BAA" w:rsidP="007645AE">
      <w:pPr>
        <w:numPr>
          <w:ilvl w:val="0"/>
          <w:numId w:val="1"/>
        </w:numPr>
        <w:snapToGrid w:val="0"/>
        <w:spacing w:line="288" w:lineRule="auto"/>
        <w:ind w:firstLineChars="200" w:firstLine="480"/>
        <w:jc w:val="left"/>
        <w:rPr>
          <w:rFonts w:ascii="仿宋" w:eastAsia="仿宋" w:hAnsi="仿宋" w:cs="仿宋"/>
          <w:sz w:val="24"/>
        </w:rPr>
      </w:pPr>
      <w:r w:rsidRPr="007645AE">
        <w:rPr>
          <w:rFonts w:ascii="仿宋" w:eastAsia="仿宋" w:hAnsi="仿宋" w:cs="仿宋" w:hint="eastAsia"/>
          <w:sz w:val="24"/>
        </w:rPr>
        <w:t>办事对象须知晓本事项相关办理条件，有义务如实提交本人相关信息，并签署《</w:t>
      </w:r>
      <w:r w:rsidR="00D070F5">
        <w:rPr>
          <w:rFonts w:ascii="仿宋" w:eastAsia="仿宋" w:hAnsi="仿宋" w:cs="仿宋" w:hint="eastAsia"/>
          <w:sz w:val="24"/>
        </w:rPr>
        <w:t>社会</w:t>
      </w:r>
      <w:r w:rsidRPr="007645AE">
        <w:rPr>
          <w:rFonts w:ascii="仿宋" w:eastAsia="仿宋" w:hAnsi="仿宋" w:cs="仿宋" w:hint="eastAsia"/>
          <w:sz w:val="24"/>
        </w:rPr>
        <w:t>保险经办业务证明事项告知承诺制承诺书》，原则上不允许代为承诺。不具备民事行为能力或书写能力的办事对象，经社会保险经办机构同意后，可由其法定监护人代为承诺。</w:t>
      </w:r>
    </w:p>
    <w:p w:rsidR="00B03D82" w:rsidRPr="007645AE" w:rsidRDefault="00D070F5" w:rsidP="007645AE">
      <w:pPr>
        <w:numPr>
          <w:ilvl w:val="0"/>
          <w:numId w:val="1"/>
        </w:numPr>
        <w:snapToGrid w:val="0"/>
        <w:spacing w:line="288" w:lineRule="auto"/>
        <w:ind w:firstLineChars="200" w:firstLine="480"/>
        <w:jc w:val="left"/>
        <w:rPr>
          <w:rFonts w:ascii="仿宋" w:eastAsia="仿宋" w:hAnsi="仿宋" w:cs="仿宋"/>
          <w:sz w:val="24"/>
        </w:rPr>
      </w:pPr>
      <w:r>
        <w:rPr>
          <w:rFonts w:ascii="仿宋" w:eastAsia="仿宋" w:hAnsi="仿宋" w:cs="仿宋" w:hint="eastAsia"/>
          <w:sz w:val="24"/>
        </w:rPr>
        <w:t>办事对象办理指定业务时，不再需要提交部分证明材料，具体证明名称及适用事项见附表。</w:t>
      </w:r>
      <w:r w:rsidR="00A74BAA" w:rsidRPr="007645AE">
        <w:rPr>
          <w:rFonts w:ascii="仿宋" w:eastAsia="仿宋" w:hAnsi="仿宋" w:cs="仿宋" w:hint="eastAsia"/>
          <w:sz w:val="24"/>
        </w:rPr>
        <w:t>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rsidR="00B03D82" w:rsidRPr="007645AE" w:rsidRDefault="00A74BAA" w:rsidP="007645AE">
      <w:pPr>
        <w:numPr>
          <w:ilvl w:val="0"/>
          <w:numId w:val="1"/>
        </w:numPr>
        <w:snapToGrid w:val="0"/>
        <w:spacing w:line="288" w:lineRule="auto"/>
        <w:ind w:firstLineChars="200" w:firstLine="480"/>
        <w:jc w:val="left"/>
        <w:rPr>
          <w:rFonts w:ascii="仿宋" w:eastAsia="仿宋" w:hAnsi="仿宋" w:cs="仿宋"/>
          <w:sz w:val="24"/>
        </w:rPr>
      </w:pPr>
      <w:r w:rsidRPr="007645AE">
        <w:rPr>
          <w:rFonts w:ascii="仿宋" w:eastAsia="仿宋" w:hAnsi="仿宋" w:cs="仿宋" w:hint="eastAsia"/>
          <w:sz w:val="24"/>
        </w:rPr>
        <w:t>办事对象有较严重的不良信用记录或曾作出虚假承诺的，不适用告知承诺制。上述办事对象须按社会保险经办机构《社会保险公共服务事项办事指南》中的规定办理相关事项。</w:t>
      </w:r>
    </w:p>
    <w:p w:rsidR="008F47D8" w:rsidRDefault="00A74BAA" w:rsidP="00DE7A64">
      <w:pPr>
        <w:numPr>
          <w:ilvl w:val="0"/>
          <w:numId w:val="1"/>
        </w:numPr>
        <w:snapToGrid w:val="0"/>
        <w:spacing w:line="288" w:lineRule="auto"/>
        <w:ind w:firstLineChars="200" w:firstLine="480"/>
        <w:jc w:val="left"/>
        <w:rPr>
          <w:rFonts w:ascii="仿宋" w:eastAsia="仿宋" w:hAnsi="仿宋" w:cs="仿宋" w:hint="eastAsia"/>
          <w:sz w:val="24"/>
        </w:rPr>
      </w:pPr>
      <w:r w:rsidRPr="007645AE">
        <w:rPr>
          <w:rFonts w:ascii="仿宋" w:eastAsia="仿宋" w:hAnsi="仿宋" w:cs="仿宋" w:hint="eastAsia"/>
          <w:sz w:val="24"/>
        </w:rPr>
        <w:t>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bookmarkStart w:id="0" w:name="_GoBack"/>
      <w:bookmarkEnd w:id="0"/>
      <w:r w:rsidR="007645AE" w:rsidRPr="007645AE">
        <w:rPr>
          <w:rFonts w:ascii="仿宋" w:eastAsia="仿宋" w:hAnsi="仿宋" w:cs="仿宋" w:hint="eastAsia"/>
          <w:sz w:val="24"/>
        </w:rPr>
        <w:t>。</w:t>
      </w:r>
    </w:p>
    <w:p w:rsidR="00DE7A64" w:rsidRPr="00DE7A64" w:rsidRDefault="00DE7A64" w:rsidP="00DE7A64">
      <w:pPr>
        <w:snapToGrid w:val="0"/>
        <w:spacing w:line="288" w:lineRule="auto"/>
        <w:ind w:left="480"/>
        <w:jc w:val="left"/>
        <w:rPr>
          <w:rFonts w:ascii="仿宋" w:eastAsia="仿宋" w:hAnsi="仿宋" w:cs="仿宋"/>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3491"/>
        <w:gridCol w:w="4309"/>
      </w:tblGrid>
      <w:tr w:rsidR="007645AE" w:rsidTr="00DE7A64">
        <w:trPr>
          <w:trHeight w:val="340"/>
        </w:trPr>
        <w:tc>
          <w:tcPr>
            <w:tcW w:w="424" w:type="pct"/>
            <w:tcBorders>
              <w:top w:val="single" w:sz="4" w:space="0" w:color="auto"/>
              <w:left w:val="single" w:sz="4" w:space="0" w:color="auto"/>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序号</w:t>
            </w:r>
          </w:p>
        </w:tc>
        <w:tc>
          <w:tcPr>
            <w:tcW w:w="2048" w:type="pct"/>
            <w:tcBorders>
              <w:top w:val="single" w:sz="4" w:space="0" w:color="auto"/>
              <w:left w:val="nil"/>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证明名称</w:t>
            </w:r>
          </w:p>
        </w:tc>
        <w:tc>
          <w:tcPr>
            <w:tcW w:w="2528" w:type="pct"/>
            <w:tcBorders>
              <w:top w:val="single" w:sz="4" w:space="0" w:color="auto"/>
              <w:left w:val="nil"/>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适用范围</w:t>
            </w:r>
          </w:p>
        </w:tc>
      </w:tr>
      <w:tr w:rsidR="007645AE" w:rsidTr="00DE7A64">
        <w:trPr>
          <w:trHeight w:val="340"/>
        </w:trPr>
        <w:tc>
          <w:tcPr>
            <w:tcW w:w="424" w:type="pct"/>
            <w:tcBorders>
              <w:top w:val="single" w:sz="4" w:space="0" w:color="auto"/>
              <w:left w:val="single" w:sz="4" w:space="0" w:color="auto"/>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1</w:t>
            </w:r>
          </w:p>
        </w:tc>
        <w:tc>
          <w:tcPr>
            <w:tcW w:w="2048" w:type="pct"/>
            <w:tcBorders>
              <w:top w:val="single" w:sz="4" w:space="0" w:color="auto"/>
              <w:left w:val="nil"/>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依靠工亡职工生前提供主要生活来源的证明</w:t>
            </w:r>
          </w:p>
        </w:tc>
        <w:tc>
          <w:tcPr>
            <w:tcW w:w="2528" w:type="pct"/>
            <w:tcBorders>
              <w:top w:val="single" w:sz="4" w:space="0" w:color="auto"/>
              <w:left w:val="nil"/>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供养亲属抚恤金申领（工伤保险业务）</w:t>
            </w:r>
          </w:p>
        </w:tc>
      </w:tr>
      <w:tr w:rsidR="007645AE" w:rsidTr="00DE7A64">
        <w:trPr>
          <w:trHeight w:val="340"/>
        </w:trPr>
        <w:tc>
          <w:tcPr>
            <w:tcW w:w="424" w:type="pct"/>
            <w:tcBorders>
              <w:top w:val="single" w:sz="4" w:space="0" w:color="auto"/>
              <w:left w:val="single" w:sz="4" w:space="0" w:color="auto"/>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2</w:t>
            </w:r>
          </w:p>
        </w:tc>
        <w:tc>
          <w:tcPr>
            <w:tcW w:w="2048" w:type="pct"/>
            <w:tcBorders>
              <w:top w:val="single" w:sz="4" w:space="0" w:color="auto"/>
              <w:left w:val="nil"/>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在校学生提供学校就读证明</w:t>
            </w:r>
          </w:p>
        </w:tc>
        <w:tc>
          <w:tcPr>
            <w:tcW w:w="2528" w:type="pct"/>
            <w:tcBorders>
              <w:top w:val="single" w:sz="4" w:space="0" w:color="auto"/>
              <w:left w:val="nil"/>
              <w:bottom w:val="single" w:sz="4" w:space="0" w:color="auto"/>
              <w:right w:val="single" w:sz="4" w:space="0" w:color="auto"/>
            </w:tcBorders>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供养亲属抚恤金申领（工伤保险业务）</w:t>
            </w:r>
          </w:p>
        </w:tc>
      </w:tr>
      <w:tr w:rsidR="007645AE" w:rsidTr="00DE7A64">
        <w:trPr>
          <w:trHeight w:val="340"/>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3</w:t>
            </w:r>
          </w:p>
        </w:tc>
        <w:tc>
          <w:tcPr>
            <w:tcW w:w="2048" w:type="pct"/>
            <w:tcBorders>
              <w:top w:val="single" w:sz="4" w:space="0" w:color="auto"/>
              <w:left w:val="nil"/>
              <w:bottom w:val="single" w:sz="4" w:space="0" w:color="auto"/>
              <w:right w:val="single" w:sz="4" w:space="0" w:color="auto"/>
            </w:tcBorders>
            <w:shd w:val="clear" w:color="auto" w:fill="FFFFFF"/>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离退休人员死亡证明</w:t>
            </w:r>
          </w:p>
        </w:tc>
        <w:tc>
          <w:tcPr>
            <w:tcW w:w="2528" w:type="pct"/>
            <w:tcBorders>
              <w:top w:val="single" w:sz="4" w:space="0" w:color="auto"/>
              <w:left w:val="nil"/>
              <w:bottom w:val="single" w:sz="4" w:space="0" w:color="auto"/>
              <w:right w:val="single" w:sz="4" w:space="0" w:color="auto"/>
            </w:tcBorders>
            <w:shd w:val="clear" w:color="auto" w:fill="FFFFFF"/>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办理养老保险丧葬补助金、抚恤金核定（养老保险业务）</w:t>
            </w:r>
          </w:p>
        </w:tc>
      </w:tr>
      <w:tr w:rsidR="007645AE" w:rsidTr="00DE7A64">
        <w:trPr>
          <w:trHeight w:val="340"/>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4</w:t>
            </w:r>
          </w:p>
        </w:tc>
        <w:tc>
          <w:tcPr>
            <w:tcW w:w="2048" w:type="pct"/>
            <w:tcBorders>
              <w:top w:val="single" w:sz="4" w:space="0" w:color="auto"/>
              <w:left w:val="nil"/>
              <w:bottom w:val="single" w:sz="4" w:space="0" w:color="auto"/>
              <w:right w:val="single" w:sz="4" w:space="0" w:color="auto"/>
            </w:tcBorders>
            <w:shd w:val="clear" w:color="auto" w:fill="FFFFFF"/>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死亡证明材料</w:t>
            </w:r>
          </w:p>
        </w:tc>
        <w:tc>
          <w:tcPr>
            <w:tcW w:w="2528" w:type="pct"/>
            <w:tcBorders>
              <w:top w:val="single" w:sz="4" w:space="0" w:color="auto"/>
              <w:left w:val="nil"/>
              <w:bottom w:val="single" w:sz="4" w:space="0" w:color="auto"/>
              <w:right w:val="single" w:sz="4" w:space="0" w:color="auto"/>
            </w:tcBorders>
            <w:shd w:val="clear" w:color="auto" w:fill="FFFFFF"/>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办理基本养老保险个人账户一次性支付核定（养老保险业务）</w:t>
            </w:r>
          </w:p>
        </w:tc>
      </w:tr>
      <w:tr w:rsidR="007645AE" w:rsidTr="00DE7A64">
        <w:trPr>
          <w:trHeight w:val="737"/>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5</w:t>
            </w:r>
          </w:p>
        </w:tc>
        <w:tc>
          <w:tcPr>
            <w:tcW w:w="2048" w:type="pct"/>
            <w:tcBorders>
              <w:top w:val="single" w:sz="4" w:space="0" w:color="auto"/>
              <w:left w:val="nil"/>
              <w:bottom w:val="single" w:sz="4" w:space="0" w:color="auto"/>
              <w:right w:val="single" w:sz="4" w:space="0" w:color="auto"/>
            </w:tcBorders>
            <w:shd w:val="clear" w:color="auto" w:fill="FFFFFF"/>
            <w:vAlign w:val="center"/>
          </w:tcPr>
          <w:p w:rsidR="007645AE" w:rsidRPr="00055452" w:rsidRDefault="007645AE" w:rsidP="00055452">
            <w:pPr>
              <w:jc w:val="left"/>
              <w:rPr>
                <w:rFonts w:ascii="宋体" w:hAnsi="宋体"/>
                <w:sz w:val="18"/>
                <w:szCs w:val="18"/>
              </w:rPr>
            </w:pPr>
            <w:r w:rsidRPr="00055452">
              <w:rPr>
                <w:rFonts w:ascii="宋体" w:hAnsi="宋体" w:hint="eastAsia"/>
                <w:sz w:val="18"/>
                <w:szCs w:val="18"/>
              </w:rPr>
              <w:t>医院出具的参保人死亡证明、或民政部门出具的火化证明、或公安部门出具的户籍注销证明</w:t>
            </w:r>
          </w:p>
        </w:tc>
        <w:tc>
          <w:tcPr>
            <w:tcW w:w="2528" w:type="pct"/>
            <w:tcBorders>
              <w:top w:val="single" w:sz="4" w:space="0" w:color="auto"/>
              <w:left w:val="nil"/>
              <w:bottom w:val="single" w:sz="4" w:space="0" w:color="auto"/>
              <w:right w:val="single" w:sz="4" w:space="0" w:color="auto"/>
            </w:tcBorders>
            <w:shd w:val="clear" w:color="auto" w:fill="FFFFFF"/>
            <w:vAlign w:val="center"/>
          </w:tcPr>
          <w:p w:rsidR="007645AE" w:rsidRPr="008F47D8" w:rsidRDefault="007645AE" w:rsidP="008F47D8">
            <w:pPr>
              <w:jc w:val="center"/>
              <w:rPr>
                <w:rFonts w:ascii="宋体" w:hAnsi="宋体"/>
                <w:sz w:val="18"/>
                <w:szCs w:val="18"/>
              </w:rPr>
            </w:pPr>
            <w:r w:rsidRPr="008F47D8">
              <w:rPr>
                <w:rFonts w:ascii="宋体" w:hAnsi="宋体" w:hint="eastAsia"/>
                <w:sz w:val="18"/>
                <w:szCs w:val="18"/>
              </w:rPr>
              <w:t>城乡居民基本养老保险注销登记（城乡居民养老保险业务）</w:t>
            </w:r>
          </w:p>
        </w:tc>
      </w:tr>
    </w:tbl>
    <w:p w:rsidR="007645AE" w:rsidRPr="002E1772" w:rsidRDefault="007645AE" w:rsidP="007645AE">
      <w:pPr>
        <w:snapToGrid w:val="0"/>
        <w:spacing w:line="288" w:lineRule="auto"/>
        <w:ind w:left="560"/>
        <w:jc w:val="left"/>
        <w:rPr>
          <w:rFonts w:ascii="仿宋" w:eastAsia="仿宋" w:hAnsi="仿宋" w:cs="仿宋"/>
          <w:sz w:val="28"/>
          <w:szCs w:val="28"/>
        </w:rPr>
        <w:sectPr w:rsidR="007645AE" w:rsidRPr="002E1772">
          <w:pgSz w:w="11906" w:h="16838"/>
          <w:pgMar w:top="1440" w:right="1800" w:bottom="1440" w:left="1800" w:header="851" w:footer="992" w:gutter="0"/>
          <w:cols w:space="425"/>
          <w:docGrid w:type="lines" w:linePitch="312"/>
        </w:sectPr>
      </w:pPr>
    </w:p>
    <w:p w:rsidR="00B03D82" w:rsidRDefault="00B03D82" w:rsidP="002E1772"/>
    <w:sectPr w:rsidR="00B03D82" w:rsidSect="00B03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40" w:rsidRDefault="00A53C40" w:rsidP="002E1772">
      <w:r>
        <w:separator/>
      </w:r>
    </w:p>
  </w:endnote>
  <w:endnote w:type="continuationSeparator" w:id="1">
    <w:p w:rsidR="00A53C40" w:rsidRDefault="00A53C40" w:rsidP="002E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40" w:rsidRDefault="00A53C40" w:rsidP="002E1772">
      <w:r>
        <w:separator/>
      </w:r>
    </w:p>
  </w:footnote>
  <w:footnote w:type="continuationSeparator" w:id="1">
    <w:p w:rsidR="00A53C40" w:rsidRDefault="00A53C40" w:rsidP="002E1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44E533"/>
    <w:multiLevelType w:val="singleLevel"/>
    <w:tmpl w:val="E644E53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1A3DA7"/>
    <w:rsid w:val="00055452"/>
    <w:rsid w:val="002E1772"/>
    <w:rsid w:val="007645AE"/>
    <w:rsid w:val="008E4F24"/>
    <w:rsid w:val="008F47D8"/>
    <w:rsid w:val="00976E70"/>
    <w:rsid w:val="00A53C40"/>
    <w:rsid w:val="00A74BAA"/>
    <w:rsid w:val="00B03D82"/>
    <w:rsid w:val="00D070F5"/>
    <w:rsid w:val="00DE7A64"/>
    <w:rsid w:val="00E92792"/>
    <w:rsid w:val="03533AC1"/>
    <w:rsid w:val="05614DDE"/>
    <w:rsid w:val="091A3DA7"/>
    <w:rsid w:val="091E6747"/>
    <w:rsid w:val="0A7B56B9"/>
    <w:rsid w:val="10671F66"/>
    <w:rsid w:val="1DA23198"/>
    <w:rsid w:val="23C55809"/>
    <w:rsid w:val="2AA04F6D"/>
    <w:rsid w:val="343779C3"/>
    <w:rsid w:val="3C94542C"/>
    <w:rsid w:val="509E745A"/>
    <w:rsid w:val="53523B21"/>
    <w:rsid w:val="5415538F"/>
    <w:rsid w:val="551C22E2"/>
    <w:rsid w:val="5A981B58"/>
    <w:rsid w:val="68306045"/>
    <w:rsid w:val="68CF638C"/>
    <w:rsid w:val="74527E1E"/>
    <w:rsid w:val="75825BAD"/>
    <w:rsid w:val="77562307"/>
    <w:rsid w:val="77962247"/>
    <w:rsid w:val="7B737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D8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03D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E1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1772"/>
    <w:rPr>
      <w:rFonts w:asciiTheme="minorHAnsi" w:eastAsiaTheme="minorEastAsia" w:hAnsiTheme="minorHAnsi" w:cstheme="minorBidi"/>
      <w:kern w:val="2"/>
      <w:sz w:val="18"/>
      <w:szCs w:val="18"/>
    </w:rPr>
  </w:style>
  <w:style w:type="paragraph" w:styleId="a5">
    <w:name w:val="footer"/>
    <w:basedOn w:val="a"/>
    <w:link w:val="Char0"/>
    <w:rsid w:val="002E1772"/>
    <w:pPr>
      <w:tabs>
        <w:tab w:val="center" w:pos="4153"/>
        <w:tab w:val="right" w:pos="8306"/>
      </w:tabs>
      <w:snapToGrid w:val="0"/>
      <w:jc w:val="left"/>
    </w:pPr>
    <w:rPr>
      <w:sz w:val="18"/>
      <w:szCs w:val="18"/>
    </w:rPr>
  </w:style>
  <w:style w:type="character" w:customStyle="1" w:styleId="Char0">
    <w:name w:val="页脚 Char"/>
    <w:basedOn w:val="a0"/>
    <w:link w:val="a5"/>
    <w:rsid w:val="002E17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127</Words>
  <Characters>730</Characters>
  <Application>Microsoft Office Word</Application>
  <DocSecurity>0</DocSecurity>
  <Lines>6</Lines>
  <Paragraphs>1</Paragraphs>
  <ScaleCrop>false</ScaleCrop>
  <Company>Microsoft</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177</cp:lastModifiedBy>
  <cp:revision>6</cp:revision>
  <cp:lastPrinted>2019-12-11T06:56:00Z</cp:lastPrinted>
  <dcterms:created xsi:type="dcterms:W3CDTF">2019-12-10T09:22:00Z</dcterms:created>
  <dcterms:modified xsi:type="dcterms:W3CDTF">2019-12-17T02:32:00Z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